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9C9" w:rsidRPr="00DC0CCC" w:rsidRDefault="00AD39C9" w:rsidP="00AD39C9">
      <w:pPr>
        <w:keepNext/>
        <w:spacing w:before="100" w:beforeAutospacing="1" w:after="100" w:afterAutospacing="1" w:line="240" w:lineRule="auto"/>
        <w:outlineLvl w:val="0"/>
        <w:rPr>
          <w:rFonts w:ascii="inherit" w:eastAsia="Times New Roman" w:hAnsi="inherit" w:cs="Arial"/>
          <w:b/>
          <w:bCs/>
          <w:color w:val="005A9C"/>
          <w:kern w:val="36"/>
          <w:sz w:val="41"/>
          <w:szCs w:val="41"/>
        </w:rPr>
      </w:pPr>
      <w:r w:rsidRPr="00DC0CCC">
        <w:rPr>
          <w:rFonts w:ascii="inherit" w:eastAsia="Times New Roman" w:hAnsi="inherit" w:cs="Arial"/>
          <w:b/>
          <w:bCs/>
          <w:color w:val="005A9C"/>
          <w:kern w:val="36"/>
          <w:sz w:val="41"/>
          <w:szCs w:val="41"/>
        </w:rPr>
        <w:t>FLASH17: Providing keyboard access to a Flash object and avoiding a keyboard trap</w:t>
      </w:r>
    </w:p>
    <w:p w:rsidR="00AD39C9" w:rsidRPr="00DC0CCC" w:rsidRDefault="00AD39C9" w:rsidP="00AD39C9">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DC0CCC">
        <w:rPr>
          <w:rFonts w:ascii="inherit" w:eastAsia="Times New Roman" w:hAnsi="inherit" w:cs="Arial"/>
          <w:b/>
          <w:bCs/>
          <w:color w:val="000000"/>
          <w:sz w:val="31"/>
          <w:szCs w:val="31"/>
        </w:rPr>
        <w:t>Description</w:t>
      </w:r>
    </w:p>
    <w:p w:rsidR="00AD39C9" w:rsidRPr="00DC0CCC" w:rsidRDefault="00AD39C9" w:rsidP="00AD39C9">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The objective of this technique is to allow keyboard focus to move to and from Flash content embedded in a web page. In browsers other than Internet Explorer, there is a problem related to keyboard accessibility of embedded Flash content. The problem is that, while both the Flash content and the HTML content around it may be keyboard accessible, many browsers do not support moving keyboard focus between the Flash content and HTML content without using a mouse. Once focus is placed inside the Flash content, a keyboard user will be trapped there. Similarly, when focus is placed somewhere else on the HTML content (outside the Flash content), it will be impossible to move focus into the content. This technique is designed to let the Flash author address this issue and provide support for moving focus between the Flash content and the HTML content via the keyboard. </w:t>
      </w:r>
    </w:p>
    <w:p w:rsidR="00AD39C9" w:rsidRPr="00DC0CCC" w:rsidRDefault="00AD39C9" w:rsidP="00AD39C9">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This issue has been around for a long time, and is related to the way browsers implement embedded plug-ins. Until this problem is fixed, it is up to the Flash developer to come up with a work around. This technique is one of those workarounds. The approach behind this technique is the following: </w:t>
      </w:r>
    </w:p>
    <w:p w:rsidR="00AD39C9" w:rsidRPr="00DC0CCC" w:rsidRDefault="00AD39C9" w:rsidP="00AD39C9">
      <w:pPr>
        <w:numPr>
          <w:ilvl w:val="0"/>
          <w:numId w:val="1"/>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Two 'neighbor' focusable HTML objects are identified </w:t>
      </w:r>
      <w:proofErr w:type="gramStart"/>
      <w:r w:rsidRPr="00DC0CCC">
        <w:rPr>
          <w:rFonts w:ascii="Arial" w:eastAsia="Times New Roman" w:hAnsi="Arial" w:cs="Arial"/>
          <w:color w:val="000000"/>
          <w:sz w:val="24"/>
          <w:szCs w:val="24"/>
        </w:rPr>
        <w:t>for each Flash content</w:t>
      </w:r>
      <w:proofErr w:type="gramEnd"/>
      <w:r w:rsidRPr="00DC0CCC">
        <w:rPr>
          <w:rFonts w:ascii="Arial" w:eastAsia="Times New Roman" w:hAnsi="Arial" w:cs="Arial"/>
          <w:color w:val="000000"/>
          <w:sz w:val="24"/>
          <w:szCs w:val="24"/>
        </w:rPr>
        <w:t xml:space="preserve"> in the document (one before and one after the content). These elements can be any HTML elements that are part of the web page's tab order (such as links and form controls). </w:t>
      </w:r>
    </w:p>
    <w:p w:rsidR="00AD39C9" w:rsidRPr="00DC0CCC" w:rsidRDefault="00AD39C9" w:rsidP="00AD39C9">
      <w:pPr>
        <w:numPr>
          <w:ilvl w:val="0"/>
          <w:numId w:val="1"/>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The Flash content object itself is added to the document tab order as well, making it possible to tab into the content. </w:t>
      </w:r>
    </w:p>
    <w:p w:rsidR="00AD39C9" w:rsidRPr="00DC0CCC" w:rsidRDefault="00AD39C9" w:rsidP="00AD39C9">
      <w:pPr>
        <w:numPr>
          <w:ilvl w:val="0"/>
          <w:numId w:val="1"/>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Inside the Flash content, the Flash Player maintains its own tab order. Normally, when the start or end of the Flash tab order is reached (when tabbing through the content), focus will wrap to the beginning or end of the content's tab order, and it will not be possible to (shift) tab out of it. With this technique however, when a 'focus wrap' is detected focus will instead be moved to the neighboring element in the HTML tab order (allowing a keyboard user to 'break out' of the Flash tab order). </w:t>
      </w:r>
    </w:p>
    <w:p w:rsidR="00AD39C9" w:rsidRPr="00DC0CCC" w:rsidRDefault="00AD39C9" w:rsidP="00AD39C9">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When the </w:t>
      </w:r>
      <w:proofErr w:type="spellStart"/>
      <w:r w:rsidRPr="00DC0CCC">
        <w:rPr>
          <w:rFonts w:ascii="Arial" w:eastAsia="Times New Roman" w:hAnsi="Arial" w:cs="Arial"/>
          <w:color w:val="000000"/>
          <w:sz w:val="24"/>
          <w:szCs w:val="24"/>
        </w:rPr>
        <w:t>SWFFocus</w:t>
      </w:r>
      <w:proofErr w:type="spellEnd"/>
      <w:r w:rsidRPr="00DC0CCC">
        <w:rPr>
          <w:rFonts w:ascii="Arial" w:eastAsia="Times New Roman" w:hAnsi="Arial" w:cs="Arial"/>
          <w:color w:val="000000"/>
          <w:sz w:val="24"/>
          <w:szCs w:val="24"/>
        </w:rPr>
        <w:t xml:space="preserve"> class is imported into a Flash project, the following will happen: </w:t>
      </w:r>
    </w:p>
    <w:p w:rsidR="00AD39C9" w:rsidRPr="00DC0CCC" w:rsidRDefault="00AD39C9" w:rsidP="00AD39C9">
      <w:pPr>
        <w:numPr>
          <w:ilvl w:val="0"/>
          <w:numId w:val="2"/>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A JavaScript &lt;script&gt; tag will be generated and added to the HTML document containing the Flash content. This JavaScript code will:</w:t>
      </w:r>
    </w:p>
    <w:p w:rsidR="00AD39C9" w:rsidRPr="00DC0CCC" w:rsidRDefault="00AD39C9" w:rsidP="00AD39C9">
      <w:pPr>
        <w:numPr>
          <w:ilvl w:val="1"/>
          <w:numId w:val="2"/>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Set a </w:t>
      </w:r>
      <w:proofErr w:type="spellStart"/>
      <w:r w:rsidRPr="00DC0CCC">
        <w:rPr>
          <w:rFonts w:ascii="Arial" w:eastAsia="Times New Roman" w:hAnsi="Arial" w:cs="Arial"/>
          <w:color w:val="000000"/>
          <w:sz w:val="24"/>
          <w:szCs w:val="24"/>
        </w:rPr>
        <w:t>tabIndex</w:t>
      </w:r>
      <w:proofErr w:type="spellEnd"/>
      <w:r w:rsidRPr="00DC0CCC">
        <w:rPr>
          <w:rFonts w:ascii="Arial" w:eastAsia="Times New Roman" w:hAnsi="Arial" w:cs="Arial"/>
          <w:color w:val="000000"/>
          <w:sz w:val="24"/>
          <w:szCs w:val="24"/>
        </w:rPr>
        <w:t xml:space="preserve"> value of "0" on the &lt;object&gt; element </w:t>
      </w:r>
      <w:proofErr w:type="gramStart"/>
      <w:r w:rsidRPr="00DC0CCC">
        <w:rPr>
          <w:rFonts w:ascii="Arial" w:eastAsia="Times New Roman" w:hAnsi="Arial" w:cs="Arial"/>
          <w:color w:val="000000"/>
          <w:sz w:val="24"/>
          <w:szCs w:val="24"/>
        </w:rPr>
        <w:t>of each Flash content</w:t>
      </w:r>
      <w:proofErr w:type="gramEnd"/>
      <w:r w:rsidRPr="00DC0CCC">
        <w:rPr>
          <w:rFonts w:ascii="Arial" w:eastAsia="Times New Roman" w:hAnsi="Arial" w:cs="Arial"/>
          <w:color w:val="000000"/>
          <w:sz w:val="24"/>
          <w:szCs w:val="24"/>
        </w:rPr>
        <w:t xml:space="preserve"> found in the page. This causes the Flash objects to become part of the tab order. </w:t>
      </w:r>
    </w:p>
    <w:p w:rsidR="00AD39C9" w:rsidRPr="00DC0CCC" w:rsidRDefault="00AD39C9" w:rsidP="00AD39C9">
      <w:pPr>
        <w:numPr>
          <w:ilvl w:val="1"/>
          <w:numId w:val="2"/>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Optionally, create a hidden anchor element before and after the Flash content, which is used by the </w:t>
      </w:r>
      <w:proofErr w:type="spellStart"/>
      <w:r w:rsidRPr="00DC0CCC">
        <w:rPr>
          <w:rFonts w:ascii="Arial" w:eastAsia="Times New Roman" w:hAnsi="Arial" w:cs="Arial"/>
          <w:color w:val="000000"/>
          <w:sz w:val="24"/>
          <w:szCs w:val="24"/>
        </w:rPr>
        <w:t>SWFFocus</w:t>
      </w:r>
      <w:proofErr w:type="spellEnd"/>
      <w:r w:rsidRPr="00DC0CCC">
        <w:rPr>
          <w:rFonts w:ascii="Arial" w:eastAsia="Times New Roman" w:hAnsi="Arial" w:cs="Arial"/>
          <w:color w:val="000000"/>
          <w:sz w:val="24"/>
          <w:szCs w:val="24"/>
        </w:rPr>
        <w:t xml:space="preserve"> class to move focus out of the Flash content back into the HTML page. Alternatively, the developer can specify existing focusable HTML elements as adjacent tab stops for the Flash content. </w:t>
      </w:r>
    </w:p>
    <w:p w:rsidR="00AD39C9" w:rsidRPr="00DC0CCC" w:rsidRDefault="00AD39C9" w:rsidP="00AD39C9">
      <w:pPr>
        <w:numPr>
          <w:ilvl w:val="1"/>
          <w:numId w:val="2"/>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lastRenderedPageBreak/>
        <w:t xml:space="preserve">Set event handlers for the Flash content object, so that when it receives focus, the </w:t>
      </w:r>
      <w:proofErr w:type="spellStart"/>
      <w:r w:rsidRPr="00DC0CCC">
        <w:rPr>
          <w:rFonts w:ascii="Arial" w:eastAsia="Times New Roman" w:hAnsi="Arial" w:cs="Arial"/>
          <w:color w:val="000000"/>
          <w:sz w:val="24"/>
          <w:szCs w:val="24"/>
        </w:rPr>
        <w:t>SWFFocus</w:t>
      </w:r>
      <w:proofErr w:type="spellEnd"/>
      <w:r w:rsidRPr="00DC0CCC">
        <w:rPr>
          <w:rFonts w:ascii="Arial" w:eastAsia="Times New Roman" w:hAnsi="Arial" w:cs="Arial"/>
          <w:color w:val="000000"/>
          <w:sz w:val="24"/>
          <w:szCs w:val="24"/>
        </w:rPr>
        <w:t xml:space="preserve"> class is notified to manage the content's internal tab order. </w:t>
      </w:r>
    </w:p>
    <w:p w:rsidR="00AD39C9" w:rsidRPr="00DC0CCC" w:rsidRDefault="00AD39C9" w:rsidP="00AD39C9">
      <w:pPr>
        <w:numPr>
          <w:ilvl w:val="0"/>
          <w:numId w:val="2"/>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The </w:t>
      </w:r>
      <w:proofErr w:type="spellStart"/>
      <w:r w:rsidRPr="00DC0CCC">
        <w:rPr>
          <w:rFonts w:ascii="Arial" w:eastAsia="Times New Roman" w:hAnsi="Arial" w:cs="Arial"/>
          <w:color w:val="000000"/>
          <w:sz w:val="24"/>
          <w:szCs w:val="24"/>
        </w:rPr>
        <w:t>SWFFocus</w:t>
      </w:r>
      <w:proofErr w:type="spellEnd"/>
      <w:r w:rsidRPr="00DC0CCC">
        <w:rPr>
          <w:rFonts w:ascii="Arial" w:eastAsia="Times New Roman" w:hAnsi="Arial" w:cs="Arial"/>
          <w:color w:val="000000"/>
          <w:sz w:val="24"/>
          <w:szCs w:val="24"/>
        </w:rPr>
        <w:t xml:space="preserve"> class monitors changes in focus within the Flash content. When a focus wrap is detected in the content, a JavaScript function will be called to instead move focus back to the neighboring HTML content. </w:t>
      </w:r>
    </w:p>
    <w:p w:rsidR="00AD39C9" w:rsidRPr="00DC0CCC" w:rsidRDefault="00AD39C9" w:rsidP="00AD39C9">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As indicated above, there are two ways in which this technique can be used: </w:t>
      </w:r>
    </w:p>
    <w:p w:rsidR="00AD39C9" w:rsidRPr="00DC0CCC" w:rsidRDefault="00AD39C9" w:rsidP="00AD39C9">
      <w:pPr>
        <w:numPr>
          <w:ilvl w:val="0"/>
          <w:numId w:val="3"/>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Letting the </w:t>
      </w:r>
      <w:proofErr w:type="spellStart"/>
      <w:r w:rsidRPr="00DC0CCC">
        <w:rPr>
          <w:rFonts w:ascii="Arial" w:eastAsia="Times New Roman" w:hAnsi="Arial" w:cs="Arial"/>
          <w:color w:val="000000"/>
          <w:sz w:val="24"/>
          <w:szCs w:val="24"/>
        </w:rPr>
        <w:t>SWFFocus</w:t>
      </w:r>
      <w:proofErr w:type="spellEnd"/>
      <w:r w:rsidRPr="00DC0CCC">
        <w:rPr>
          <w:rFonts w:ascii="Arial" w:eastAsia="Times New Roman" w:hAnsi="Arial" w:cs="Arial"/>
          <w:color w:val="000000"/>
          <w:sz w:val="24"/>
          <w:szCs w:val="24"/>
        </w:rPr>
        <w:t xml:space="preserve"> class generate neighboring focusable elements in the HTML tab order for each Flash content (demonstrated in example 1 below)</w:t>
      </w:r>
    </w:p>
    <w:p w:rsidR="00AD39C9" w:rsidRPr="00DC0CCC" w:rsidRDefault="00AD39C9" w:rsidP="00AD39C9">
      <w:p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By default, the </w:t>
      </w:r>
      <w:proofErr w:type="spellStart"/>
      <w:r w:rsidRPr="00DC0CCC">
        <w:rPr>
          <w:rFonts w:ascii="Arial" w:eastAsia="Times New Roman" w:hAnsi="Arial" w:cs="Arial"/>
          <w:color w:val="000000"/>
          <w:sz w:val="24"/>
          <w:szCs w:val="24"/>
        </w:rPr>
        <w:t>SWFFocus</w:t>
      </w:r>
      <w:proofErr w:type="spellEnd"/>
      <w:r w:rsidRPr="00DC0CCC">
        <w:rPr>
          <w:rFonts w:ascii="Arial" w:eastAsia="Times New Roman" w:hAnsi="Arial" w:cs="Arial"/>
          <w:color w:val="000000"/>
          <w:sz w:val="24"/>
          <w:szCs w:val="24"/>
        </w:rPr>
        <w:t xml:space="preserve"> class will create a hidden link element before and after an embedded Flash content. These elements are needed as 'anchor' to move focus to when (shift) tabbing out of the Flash content. This approach is the easiest to implement, as it does not require any additional work by the developer. The downside is that the hidden links will clutter the HTML tab order with meaningless elements (although these elements are only used as tab stops when tabbing _out of_ the Flash content, not when tabbing _into_ it). Because of this, it is recommended to use the following approach instead:</w:t>
      </w:r>
    </w:p>
    <w:p w:rsidR="00AD39C9" w:rsidRPr="00DC0CCC" w:rsidRDefault="00AD39C9" w:rsidP="00AD39C9">
      <w:pPr>
        <w:numPr>
          <w:ilvl w:val="0"/>
          <w:numId w:val="3"/>
        </w:num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Explicitly identifying focusable HTML elements that come before and after the a Flash content in the HTML tab order (demonstrated in example 2 below)</w:t>
      </w:r>
    </w:p>
    <w:p w:rsidR="00AD39C9" w:rsidRPr="00DC0CCC" w:rsidRDefault="00AD39C9" w:rsidP="00AD39C9">
      <w:pPr>
        <w:spacing w:after="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With this approach, the developer can use ID values to identify the elements that come before and after the Flash content in the HTML tab order. This is done by setting special class names on the Flash content's &lt;object&gt; element. This is the preferred approach, as it does not cause an unnecessary cluttering of the tab order. However, it does require more work and awareness by the developer (who has to manually set ID values). Also, in some scenarios there simply may not be a next or previous focusable element for a Flash content.</w:t>
      </w:r>
    </w:p>
    <w:p w:rsidR="00AD39C9" w:rsidRDefault="00AD39C9" w:rsidP="00AD39C9"/>
    <w:p w:rsidR="00AD39C9" w:rsidRPr="00DC0CCC" w:rsidRDefault="00AD39C9" w:rsidP="00AD39C9">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0" w:name="FLASH22"/>
      <w:bookmarkEnd w:id="0"/>
      <w:r w:rsidRPr="00DC0CCC">
        <w:rPr>
          <w:rFonts w:ascii="inherit" w:eastAsia="Times New Roman" w:hAnsi="inherit" w:cs="Arial"/>
          <w:b/>
          <w:bCs/>
          <w:color w:val="005A9C"/>
          <w:kern w:val="36"/>
          <w:sz w:val="41"/>
          <w:szCs w:val="41"/>
        </w:rPr>
        <w:t>FLASH22: Adding keyboard-accessible actions to static elements</w:t>
      </w:r>
    </w:p>
    <w:p w:rsidR="00AD39C9" w:rsidRPr="00DC0CCC" w:rsidRDefault="00AD39C9" w:rsidP="00AD39C9">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DC0CCC">
        <w:rPr>
          <w:rFonts w:ascii="inherit" w:eastAsia="Times New Roman" w:hAnsi="inherit" w:cs="Arial"/>
          <w:b/>
          <w:bCs/>
          <w:color w:val="000000"/>
          <w:sz w:val="31"/>
          <w:szCs w:val="31"/>
        </w:rPr>
        <w:t>Description</w:t>
      </w:r>
    </w:p>
    <w:p w:rsidR="00AD39C9" w:rsidRPr="00DC0CCC" w:rsidRDefault="00AD39C9" w:rsidP="00AD39C9">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The objective of this technique is to demonstrate how to provide keyboard access to a Flash </w:t>
      </w:r>
      <w:proofErr w:type="spellStart"/>
      <w:r w:rsidRPr="00DC0CCC">
        <w:rPr>
          <w:rFonts w:ascii="Arial" w:eastAsia="Times New Roman" w:hAnsi="Arial" w:cs="Arial"/>
          <w:color w:val="000000"/>
          <w:sz w:val="24"/>
          <w:szCs w:val="24"/>
        </w:rPr>
        <w:t>MovieClip</w:t>
      </w:r>
      <w:proofErr w:type="spellEnd"/>
      <w:r w:rsidRPr="00DC0CCC">
        <w:rPr>
          <w:rFonts w:ascii="Arial" w:eastAsia="Times New Roman" w:hAnsi="Arial" w:cs="Arial"/>
          <w:color w:val="000000"/>
          <w:sz w:val="24"/>
          <w:szCs w:val="24"/>
        </w:rPr>
        <w:t xml:space="preserve"> that is not keyboard accessible by default. This technique ensures that the element is focusable by setting the </w:t>
      </w:r>
      <w:proofErr w:type="spellStart"/>
      <w:r w:rsidRPr="00DC0CCC">
        <w:rPr>
          <w:rFonts w:ascii="Courier New" w:eastAsia="Times New Roman" w:hAnsi="Courier New" w:cs="Courier New"/>
          <w:color w:val="000000"/>
        </w:rPr>
        <w:t>tabEnabled</w:t>
      </w:r>
      <w:proofErr w:type="spellEnd"/>
      <w:r w:rsidRPr="00DC0CCC">
        <w:rPr>
          <w:rFonts w:ascii="Arial" w:eastAsia="Times New Roman" w:hAnsi="Arial" w:cs="Arial"/>
          <w:color w:val="000000"/>
          <w:sz w:val="24"/>
          <w:szCs w:val="24"/>
        </w:rPr>
        <w:t xml:space="preserve"> property, and it ensures that the action can be triggered from the keyboard by providing a </w:t>
      </w:r>
      <w:proofErr w:type="spellStart"/>
      <w:r w:rsidRPr="00DC0CCC">
        <w:rPr>
          <w:rFonts w:ascii="Arial" w:eastAsia="Times New Roman" w:hAnsi="Arial" w:cs="Arial"/>
          <w:color w:val="000000"/>
          <w:sz w:val="24"/>
          <w:szCs w:val="24"/>
        </w:rPr>
        <w:t>keydown</w:t>
      </w:r>
      <w:proofErr w:type="spellEnd"/>
      <w:r w:rsidRPr="00DC0CCC">
        <w:rPr>
          <w:rFonts w:ascii="Arial" w:eastAsia="Times New Roman" w:hAnsi="Arial" w:cs="Arial"/>
          <w:color w:val="000000"/>
          <w:sz w:val="24"/>
          <w:szCs w:val="24"/>
        </w:rPr>
        <w:t xml:space="preserve"> handler in addition to a click handler. </w:t>
      </w:r>
    </w:p>
    <w:p w:rsidR="00AD39C9" w:rsidRPr="00DC0CCC" w:rsidRDefault="00AD39C9" w:rsidP="00AD39C9">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1" w:name="FLASH16"/>
      <w:bookmarkEnd w:id="1"/>
      <w:r w:rsidRPr="00DC0CCC">
        <w:rPr>
          <w:rFonts w:ascii="inherit" w:eastAsia="Times New Roman" w:hAnsi="inherit" w:cs="Arial"/>
          <w:b/>
          <w:bCs/>
          <w:color w:val="005A9C"/>
          <w:kern w:val="36"/>
          <w:sz w:val="41"/>
          <w:szCs w:val="41"/>
        </w:rPr>
        <w:lastRenderedPageBreak/>
        <w:t>FLASH16: Making actions keyboard accessible by using the click event on standard components</w:t>
      </w:r>
    </w:p>
    <w:p w:rsidR="00AD39C9" w:rsidRPr="00DC0CCC" w:rsidRDefault="00AD39C9" w:rsidP="00AD39C9">
      <w:pPr>
        <w:keepNext/>
        <w:pBdr>
          <w:bottom w:val="single" w:sz="6" w:space="3" w:color="666666"/>
        </w:pBdr>
        <w:spacing w:before="100" w:beforeAutospacing="1" w:after="100" w:afterAutospacing="1" w:line="240" w:lineRule="auto"/>
        <w:outlineLvl w:val="1"/>
        <w:rPr>
          <w:rFonts w:ascii="Arial" w:eastAsia="Times New Roman" w:hAnsi="Arial" w:cs="Arial"/>
          <w:color w:val="000000"/>
          <w:sz w:val="24"/>
          <w:szCs w:val="24"/>
        </w:rPr>
      </w:pPr>
    </w:p>
    <w:p w:rsidR="00AD39C9" w:rsidRPr="00DC0CCC" w:rsidRDefault="00AD39C9" w:rsidP="00AD39C9">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DC0CCC">
        <w:rPr>
          <w:rFonts w:ascii="inherit" w:eastAsia="Times New Roman" w:hAnsi="inherit" w:cs="Arial"/>
          <w:b/>
          <w:bCs/>
          <w:color w:val="000000"/>
          <w:sz w:val="31"/>
          <w:szCs w:val="31"/>
        </w:rPr>
        <w:t>Description</w:t>
      </w:r>
    </w:p>
    <w:p w:rsidR="00AD39C9" w:rsidRPr="00DC0CCC" w:rsidRDefault="00AD39C9" w:rsidP="00AD39C9">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The objective of this technique is to demonstrate how to invoke a scripting function in a way that is keyboard accessible by attaching it to keyboard-accessible, standard Flash components provided by the Adobe Flash Professional authoring tool. In order to ensure that scripted actions can be invoked from the keyboard, they are associated with standard Flash components such as the Button component. The click event of these components is device independent. While the "CLICK" event is a mouse event, it is actually mapped to the default action of a button. The default action occurs when the user clicks the element with a mouse, but it also occurs when the user focuses the element and hits the space key, and when the element is triggered via the accessibility API. </w:t>
      </w:r>
    </w:p>
    <w:p w:rsidR="00AD39C9" w:rsidRPr="00DC0CCC" w:rsidRDefault="00AD39C9" w:rsidP="00AD39C9">
      <w:pPr>
        <w:keepNext/>
        <w:spacing w:before="100" w:beforeAutospacing="1" w:after="100" w:afterAutospacing="1" w:line="240" w:lineRule="auto"/>
        <w:outlineLvl w:val="0"/>
        <w:rPr>
          <w:rFonts w:ascii="inherit" w:eastAsia="Times New Roman" w:hAnsi="inherit" w:cs="Arial"/>
          <w:b/>
          <w:bCs/>
          <w:color w:val="005A9C"/>
          <w:kern w:val="36"/>
          <w:sz w:val="41"/>
          <w:szCs w:val="41"/>
        </w:rPr>
      </w:pPr>
      <w:bookmarkStart w:id="2" w:name="FLASH14"/>
      <w:bookmarkEnd w:id="2"/>
      <w:r w:rsidRPr="00DC0CCC">
        <w:rPr>
          <w:rFonts w:ascii="inherit" w:eastAsia="Times New Roman" w:hAnsi="inherit" w:cs="Arial"/>
          <w:b/>
          <w:bCs/>
          <w:color w:val="005A9C"/>
          <w:kern w:val="36"/>
          <w:sz w:val="41"/>
          <w:szCs w:val="41"/>
        </w:rPr>
        <w:t>FLASH14: Using redundant keyboard and mouse event handlers in Flash</w:t>
      </w:r>
    </w:p>
    <w:p w:rsidR="00AD39C9" w:rsidRPr="00DC0CCC" w:rsidRDefault="00AD39C9" w:rsidP="00AD39C9">
      <w:pPr>
        <w:spacing w:before="240" w:after="240" w:line="240" w:lineRule="auto"/>
        <w:ind w:left="240"/>
        <w:rPr>
          <w:rFonts w:ascii="Arial" w:eastAsia="Times New Roman" w:hAnsi="Arial" w:cs="Arial"/>
          <w:color w:val="000000"/>
          <w:sz w:val="24"/>
          <w:szCs w:val="24"/>
        </w:rPr>
      </w:pPr>
    </w:p>
    <w:p w:rsidR="00AD39C9" w:rsidRPr="00DC0CCC" w:rsidRDefault="00AD39C9" w:rsidP="00AD39C9">
      <w:pPr>
        <w:keepNext/>
        <w:pBdr>
          <w:bottom w:val="single" w:sz="6" w:space="3" w:color="666666"/>
        </w:pBdr>
        <w:spacing w:before="100" w:beforeAutospacing="1" w:after="100" w:afterAutospacing="1" w:line="240" w:lineRule="auto"/>
        <w:outlineLvl w:val="1"/>
        <w:rPr>
          <w:rFonts w:ascii="inherit" w:eastAsia="Times New Roman" w:hAnsi="inherit" w:cs="Arial"/>
          <w:b/>
          <w:bCs/>
          <w:color w:val="000000"/>
          <w:sz w:val="31"/>
          <w:szCs w:val="31"/>
        </w:rPr>
      </w:pPr>
      <w:r w:rsidRPr="00DC0CCC">
        <w:rPr>
          <w:rFonts w:ascii="inherit" w:eastAsia="Times New Roman" w:hAnsi="inherit" w:cs="Arial"/>
          <w:b/>
          <w:bCs/>
          <w:color w:val="000000"/>
          <w:sz w:val="31"/>
          <w:szCs w:val="31"/>
        </w:rPr>
        <w:t>Description</w:t>
      </w:r>
    </w:p>
    <w:p w:rsidR="00AD39C9" w:rsidRPr="00DC0CCC" w:rsidRDefault="00AD39C9" w:rsidP="00AD39C9">
      <w:pPr>
        <w:spacing w:before="240" w:after="240" w:line="240" w:lineRule="auto"/>
        <w:ind w:left="240"/>
        <w:rPr>
          <w:rFonts w:ascii="Arial" w:eastAsia="Times New Roman" w:hAnsi="Arial" w:cs="Arial"/>
          <w:color w:val="000000"/>
          <w:sz w:val="24"/>
          <w:szCs w:val="24"/>
        </w:rPr>
      </w:pPr>
      <w:r w:rsidRPr="00DC0CCC">
        <w:rPr>
          <w:rFonts w:ascii="Arial" w:eastAsia="Times New Roman" w:hAnsi="Arial" w:cs="Arial"/>
          <w:color w:val="000000"/>
          <w:sz w:val="24"/>
          <w:szCs w:val="24"/>
        </w:rPr>
        <w:t xml:space="preserve">The objective of this technique is to demonstrate how to provide device independence by providing equivalent event handlers in response to a mouse or focus event. Supporting both mouse and keyboard </w:t>
      </w:r>
      <w:proofErr w:type="gramStart"/>
      <w:r w:rsidRPr="00DC0CCC">
        <w:rPr>
          <w:rFonts w:ascii="Arial" w:eastAsia="Times New Roman" w:hAnsi="Arial" w:cs="Arial"/>
          <w:color w:val="000000"/>
          <w:sz w:val="24"/>
          <w:szCs w:val="24"/>
        </w:rPr>
        <w:t>events ensures</w:t>
      </w:r>
      <w:proofErr w:type="gramEnd"/>
      <w:r w:rsidRPr="00DC0CCC">
        <w:rPr>
          <w:rFonts w:ascii="Arial" w:eastAsia="Times New Roman" w:hAnsi="Arial" w:cs="Arial"/>
          <w:color w:val="000000"/>
          <w:sz w:val="24"/>
          <w:szCs w:val="24"/>
        </w:rPr>
        <w:t xml:space="preserve"> that users will be able to perceive the same information, regardless of the input device they used. If the event changes the state of the control, it may be important to change the descriptive name of the control in the event handlers. </w:t>
      </w:r>
    </w:p>
    <w:p w:rsidR="005D2352" w:rsidRDefault="005D2352">
      <w:pPr>
        <w:rPr>
          <w:rFonts w:hint="cs"/>
          <w:rtl/>
          <w:lang w:bidi="fa-IR"/>
        </w:rPr>
      </w:pPr>
      <w:bookmarkStart w:id="3" w:name="_GoBack"/>
      <w:bookmarkEnd w:id="3"/>
    </w:p>
    <w:sectPr w:rsidR="005D23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A477FD"/>
    <w:multiLevelType w:val="multilevel"/>
    <w:tmpl w:val="D7486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1551FC3"/>
    <w:multiLevelType w:val="multilevel"/>
    <w:tmpl w:val="6FE2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675595E"/>
    <w:multiLevelType w:val="multilevel"/>
    <w:tmpl w:val="7B088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9C9"/>
    <w:rsid w:val="005D2352"/>
    <w:rsid w:val="00AD39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9C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9C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5572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2017-12-10T12:09:00Z</dcterms:created>
  <dcterms:modified xsi:type="dcterms:W3CDTF">2017-12-10T12:10:00Z</dcterms:modified>
</cp:coreProperties>
</file>