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C64BF2" w:rsidTr="00192E88">
        <w:trPr>
          <w:trHeight w:val="849"/>
          <w:jc w:val="center"/>
        </w:trPr>
        <w:tc>
          <w:tcPr>
            <w:tcW w:w="2288" w:type="dxa"/>
            <w:tcBorders>
              <w:top w:val="nil"/>
              <w:left w:val="nil"/>
              <w:bottom w:val="nil"/>
              <w:right w:val="single" w:sz="4" w:space="0" w:color="auto"/>
            </w:tcBorders>
            <w:vAlign w:val="bottom"/>
            <w:hideMark/>
          </w:tcPr>
          <w:p w:rsidR="00C64BF2" w:rsidRDefault="00C64BF2" w:rsidP="00192E8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52029CB9" wp14:editId="49434C58">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C64BF2" w:rsidRDefault="00C64BF2" w:rsidP="00192E8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1E4CBD50" wp14:editId="0107733E">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C64BF2" w:rsidRDefault="00C64BF2" w:rsidP="00192E88">
            <w:pPr>
              <w:pStyle w:val="Title"/>
              <w:bidi/>
              <w:rPr>
                <w:rFonts w:ascii="Times New Roman" w:hAnsi="Times New Roman" w:cs="B Nazanin"/>
                <w:sz w:val="32"/>
                <w:szCs w:val="32"/>
                <w:rtl/>
              </w:rPr>
            </w:pPr>
          </w:p>
          <w:p w:rsidR="00C64BF2" w:rsidRDefault="00C64BF2" w:rsidP="00192E88">
            <w:pPr>
              <w:pStyle w:val="Heading2"/>
              <w:spacing w:before="0" w:line="240" w:lineRule="auto"/>
              <w:jc w:val="both"/>
              <w:rPr>
                <w:rFonts w:cs="B Nazanin"/>
                <w:sz w:val="32"/>
                <w:szCs w:val="32"/>
              </w:rPr>
            </w:pPr>
          </w:p>
        </w:tc>
      </w:tr>
      <w:tr w:rsidR="00C64BF2" w:rsidTr="00192E88">
        <w:trPr>
          <w:trHeight w:val="627"/>
          <w:jc w:val="center"/>
        </w:trPr>
        <w:tc>
          <w:tcPr>
            <w:tcW w:w="2288" w:type="dxa"/>
            <w:tcBorders>
              <w:top w:val="nil"/>
              <w:left w:val="nil"/>
              <w:bottom w:val="nil"/>
              <w:right w:val="single" w:sz="4" w:space="0" w:color="auto"/>
            </w:tcBorders>
            <w:vAlign w:val="center"/>
            <w:hideMark/>
          </w:tcPr>
          <w:p w:rsidR="00C64BF2" w:rsidRDefault="00C64BF2" w:rsidP="00192E8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C64BF2" w:rsidRDefault="00C64BF2" w:rsidP="00192E8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C64BF2" w:rsidRDefault="00C64BF2" w:rsidP="00192E8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C64BF2" w:rsidRDefault="00C64BF2" w:rsidP="00192E88">
            <w:pPr>
              <w:bidi/>
              <w:spacing w:after="0" w:line="240" w:lineRule="auto"/>
              <w:jc w:val="center"/>
              <w:rPr>
                <w:rFonts w:ascii="Times New Roman" w:hAnsi="Times New Roman"/>
                <w:b/>
                <w:bCs/>
                <w:noProof/>
                <w:sz w:val="24"/>
                <w:szCs w:val="24"/>
                <w:rtl/>
              </w:rPr>
            </w:pPr>
            <w:r>
              <w:rPr>
                <w:b/>
                <w:bCs/>
                <w:noProof/>
                <w:szCs w:val="24"/>
              </w:rPr>
              <w:t>INSO –</w:t>
            </w:r>
          </w:p>
          <w:p w:rsidR="00C64BF2" w:rsidRDefault="00C64BF2" w:rsidP="00192E88">
            <w:pPr>
              <w:bidi/>
              <w:spacing w:after="0" w:line="240" w:lineRule="auto"/>
              <w:contextualSpacing/>
              <w:jc w:val="center"/>
              <w:rPr>
                <w:rFonts w:ascii="Times New Roman" w:hAnsi="Times New Roman" w:cs="B Nazanin"/>
                <w:b/>
                <w:bCs/>
                <w:sz w:val="24"/>
                <w:szCs w:val="24"/>
              </w:rPr>
            </w:pPr>
            <w:r>
              <w:rPr>
                <w:b/>
                <w:bCs/>
                <w:noProof/>
                <w:szCs w:val="24"/>
              </w:rPr>
              <w:t>ISO/IEC</w:t>
            </w:r>
          </w:p>
        </w:tc>
      </w:tr>
      <w:tr w:rsidR="00C64BF2" w:rsidTr="00192E88">
        <w:trPr>
          <w:trHeight w:val="627"/>
          <w:jc w:val="center"/>
        </w:trPr>
        <w:tc>
          <w:tcPr>
            <w:tcW w:w="2288" w:type="dxa"/>
            <w:tcBorders>
              <w:top w:val="nil"/>
              <w:left w:val="nil"/>
              <w:bottom w:val="nil"/>
              <w:right w:val="single" w:sz="4" w:space="0" w:color="auto"/>
            </w:tcBorders>
            <w:vAlign w:val="center"/>
            <w:hideMark/>
          </w:tcPr>
          <w:p w:rsidR="00C64BF2" w:rsidRDefault="00C64BF2" w:rsidP="00192E8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C64BF2" w:rsidRDefault="00C64BF2" w:rsidP="00192E8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C64BF2" w:rsidRDefault="00C64BF2" w:rsidP="00192E88">
            <w:pPr>
              <w:bidi/>
              <w:spacing w:after="0" w:line="240" w:lineRule="auto"/>
              <w:contextualSpacing/>
              <w:jc w:val="center"/>
              <w:rPr>
                <w:rStyle w:val="BookTitle"/>
                <w:rFonts w:ascii="Times New Roman" w:hAnsi="Times New Roman" w:cs="B Nazanin"/>
                <w:b w:val="0"/>
                <w:sz w:val="24"/>
                <w:szCs w:val="24"/>
              </w:rPr>
            </w:pPr>
          </w:p>
        </w:tc>
      </w:tr>
      <w:tr w:rsidR="00C64BF2" w:rsidTr="00192E88">
        <w:trPr>
          <w:jc w:val="center"/>
        </w:trPr>
        <w:tc>
          <w:tcPr>
            <w:tcW w:w="2288" w:type="dxa"/>
            <w:tcBorders>
              <w:top w:val="nil"/>
              <w:left w:val="nil"/>
              <w:bottom w:val="nil"/>
              <w:right w:val="single" w:sz="4" w:space="0" w:color="auto"/>
            </w:tcBorders>
            <w:vAlign w:val="center"/>
            <w:hideMark/>
          </w:tcPr>
          <w:p w:rsidR="00C64BF2" w:rsidRDefault="00C64BF2"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C64BF2" w:rsidRDefault="00C64BF2" w:rsidP="00192E8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C64BF2" w:rsidRDefault="00C64BF2" w:rsidP="00192E8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C64BF2" w:rsidTr="00192E88">
        <w:trPr>
          <w:trHeight w:val="9234"/>
          <w:jc w:val="center"/>
        </w:trPr>
        <w:tc>
          <w:tcPr>
            <w:tcW w:w="2288" w:type="dxa"/>
            <w:tcBorders>
              <w:top w:val="nil"/>
              <w:left w:val="nil"/>
              <w:bottom w:val="nil"/>
              <w:right w:val="single" w:sz="4" w:space="0" w:color="auto"/>
            </w:tcBorders>
            <w:hideMark/>
          </w:tcPr>
          <w:p w:rsidR="00C64BF2" w:rsidRDefault="00C64BF2"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C64BF2" w:rsidRDefault="00C64BF2" w:rsidP="00192E88">
            <w:pPr>
              <w:pStyle w:val="Title"/>
              <w:bidi/>
              <w:jc w:val="center"/>
              <w:rPr>
                <w:rFonts w:ascii="Times New Roman" w:hAnsi="Times New Roman" w:cs="B Nazanin"/>
                <w:sz w:val="32"/>
                <w:szCs w:val="32"/>
                <w:rtl/>
              </w:rPr>
            </w:pPr>
          </w:p>
          <w:p w:rsidR="00C64BF2" w:rsidRDefault="00C64BF2" w:rsidP="00192E88">
            <w:pPr>
              <w:tabs>
                <w:tab w:val="left" w:pos="2189"/>
              </w:tabs>
              <w:bidi/>
              <w:spacing w:after="0" w:line="240" w:lineRule="auto"/>
              <w:jc w:val="center"/>
              <w:rPr>
                <w:rFonts w:cs="B Nazanin"/>
                <w:b/>
                <w:bCs/>
                <w:sz w:val="40"/>
                <w:szCs w:val="40"/>
              </w:rPr>
            </w:pPr>
          </w:p>
          <w:p w:rsidR="00C64BF2" w:rsidRPr="00E7673D" w:rsidRDefault="00C64BF2" w:rsidP="00192E8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C64BF2" w:rsidRPr="0089415E" w:rsidRDefault="00B223EF" w:rsidP="0068285A">
            <w:pPr>
              <w:bidi/>
              <w:jc w:val="center"/>
              <w:rPr>
                <w:rFonts w:cs="B Titr"/>
                <w:sz w:val="44"/>
                <w:szCs w:val="44"/>
                <w:rtl/>
                <w:lang w:bidi="fa-IR"/>
              </w:rPr>
            </w:pPr>
            <w:r>
              <w:rPr>
                <w:rFonts w:cs="B Titr" w:hint="cs"/>
                <w:sz w:val="44"/>
                <w:szCs w:val="44"/>
                <w:rtl/>
                <w:lang w:bidi="fa-IR"/>
              </w:rPr>
              <w:t xml:space="preserve">استاندارد </w:t>
            </w:r>
            <w:r w:rsidR="0068285A">
              <w:rPr>
                <w:rFonts w:cs="B Titr" w:hint="cs"/>
                <w:sz w:val="44"/>
                <w:szCs w:val="44"/>
                <w:rtl/>
                <w:lang w:bidi="fa-IR"/>
              </w:rPr>
              <w:t>تجزیه محتوا</w:t>
            </w:r>
          </w:p>
          <w:p w:rsidR="00C64BF2" w:rsidRPr="00CC49E9" w:rsidRDefault="00C64BF2" w:rsidP="00192E88">
            <w:pPr>
              <w:bidi/>
              <w:rPr>
                <w:rFonts w:cs="B Nazanin"/>
                <w:sz w:val="32"/>
                <w:szCs w:val="32"/>
                <w:rtl/>
                <w:lang w:bidi="fa-IR"/>
              </w:rPr>
            </w:pPr>
          </w:p>
          <w:p w:rsidR="00C64BF2" w:rsidRDefault="00C64BF2" w:rsidP="00192E88">
            <w:pPr>
              <w:pStyle w:val="MshTitle"/>
              <w:ind w:left="0" w:right="0"/>
              <w:rPr>
                <w:rFonts w:ascii="tims" w:hAnsi="tims" w:cs="B Nazanin"/>
                <w:b/>
                <w:lang w:bidi="ar-SA"/>
              </w:rPr>
            </w:pPr>
          </w:p>
          <w:p w:rsidR="00C64BF2" w:rsidRDefault="00C64BF2" w:rsidP="00192E88">
            <w:pPr>
              <w:bidi/>
              <w:spacing w:after="0" w:line="240" w:lineRule="auto"/>
              <w:jc w:val="center"/>
              <w:rPr>
                <w:rFonts w:ascii="Times New Roman" w:hAnsi="Times New Roman" w:cs="B Nazanin"/>
                <w:rtl/>
              </w:rPr>
            </w:pPr>
          </w:p>
          <w:p w:rsidR="00C64BF2" w:rsidRDefault="00C64BF2" w:rsidP="00192E88">
            <w:pPr>
              <w:bidi/>
              <w:spacing w:after="0" w:line="240" w:lineRule="auto"/>
            </w:pPr>
          </w:p>
          <w:p w:rsidR="00C64BF2" w:rsidRDefault="00C64BF2" w:rsidP="00192E88">
            <w:pPr>
              <w:bidi/>
              <w:spacing w:after="0" w:line="240" w:lineRule="auto"/>
              <w:jc w:val="center"/>
              <w:rPr>
                <w:b/>
                <w:bCs/>
                <w:sz w:val="32"/>
                <w:szCs w:val="36"/>
              </w:rPr>
            </w:pPr>
          </w:p>
          <w:p w:rsidR="00C64BF2" w:rsidRDefault="00C64BF2" w:rsidP="00192E88">
            <w:pPr>
              <w:bidi/>
              <w:spacing w:after="0" w:line="240" w:lineRule="auto"/>
              <w:jc w:val="center"/>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rPr>
                <w:sz w:val="34"/>
                <w:szCs w:val="34"/>
              </w:rPr>
            </w:pPr>
          </w:p>
          <w:p w:rsidR="00C64BF2" w:rsidRDefault="00C64BF2" w:rsidP="00192E88">
            <w:pPr>
              <w:bidi/>
              <w:spacing w:after="0" w:line="240" w:lineRule="auto"/>
              <w:jc w:val="center"/>
              <w:rPr>
                <w:b/>
                <w:bCs/>
                <w:sz w:val="28"/>
                <w:szCs w:val="28"/>
              </w:rPr>
            </w:pPr>
          </w:p>
          <w:p w:rsidR="00C64BF2" w:rsidRDefault="00C64BF2" w:rsidP="00192E8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C64BF2" w:rsidRDefault="00C64BF2" w:rsidP="00192E88">
            <w:pPr>
              <w:pStyle w:val="Title"/>
              <w:bidi/>
              <w:rPr>
                <w:rFonts w:cs="B Nazanin"/>
                <w:sz w:val="18"/>
                <w:szCs w:val="18"/>
                <w:lang w:bidi="fa-IR"/>
              </w:rPr>
            </w:pPr>
          </w:p>
        </w:tc>
      </w:tr>
    </w:tbl>
    <w:p w:rsidR="00C64BF2" w:rsidRDefault="00C64BF2" w:rsidP="00C64BF2">
      <w:pPr>
        <w:bidi/>
        <w:spacing w:after="0" w:line="240" w:lineRule="auto"/>
        <w:rPr>
          <w:rFonts w:ascii="Calibri" w:eastAsia="Calibri" w:hAnsi="Calibri" w:cs="Arial"/>
          <w:b/>
          <w:bCs/>
          <w:szCs w:val="24"/>
          <w:rtl/>
        </w:rPr>
      </w:pPr>
    </w:p>
    <w:p w:rsidR="00C64BF2" w:rsidRDefault="00C64BF2" w:rsidP="00C64BF2">
      <w:pPr>
        <w:bidi/>
        <w:spacing w:after="0" w:line="240" w:lineRule="auto"/>
        <w:rPr>
          <w:rFonts w:ascii="Calibri" w:eastAsia="Calibri" w:hAnsi="Calibri" w:cs="Arial"/>
          <w:b/>
          <w:bCs/>
          <w:szCs w:val="24"/>
          <w:rtl/>
        </w:rPr>
      </w:pPr>
    </w:p>
    <w:p w:rsidR="007F6F84" w:rsidRDefault="007F6F84" w:rsidP="00C64BF2">
      <w:pPr>
        <w:bidi/>
        <w:spacing w:after="0" w:line="240" w:lineRule="auto"/>
        <w:rPr>
          <w:rFonts w:ascii="Calibri" w:eastAsia="Calibri" w:hAnsi="Calibri" w:cs="Arial"/>
          <w:b/>
          <w:bCs/>
          <w:szCs w:val="24"/>
          <w:rtl/>
        </w:rPr>
        <w:sectPr w:rsidR="007F6F84">
          <w:pgSz w:w="12240" w:h="15840"/>
          <w:pgMar w:top="1440" w:right="1440" w:bottom="1440" w:left="1440" w:header="720" w:footer="720" w:gutter="0"/>
          <w:cols w:space="720"/>
          <w:docGrid w:linePitch="360"/>
        </w:sectPr>
      </w:pPr>
    </w:p>
    <w:p w:rsidR="00C64BF2" w:rsidRPr="00EC5C57" w:rsidRDefault="00C64BF2" w:rsidP="00C64BF2">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0" w:history="1">
        <w:r w:rsidRPr="00EC5C57">
          <w:rPr>
            <w:rFonts w:ascii="Calibri" w:eastAsia="Calibri" w:hAnsi="Calibri"/>
            <w:bCs/>
            <w:color w:val="0000FF"/>
            <w:u w:val="single"/>
          </w:rPr>
          <w:t>standard@isiri.org.ir</w:t>
        </w:r>
      </w:hyperlink>
    </w:p>
    <w:p w:rsidR="00C64BF2" w:rsidRPr="00EC5C57" w:rsidRDefault="00C64BF2" w:rsidP="00C64BF2">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C64BF2" w:rsidRPr="00EC5C57" w:rsidRDefault="00C64BF2" w:rsidP="00C64BF2">
      <w:pPr>
        <w:spacing w:after="0" w:line="240" w:lineRule="auto"/>
        <w:jc w:val="lowKashida"/>
        <w:rPr>
          <w:rFonts w:ascii="Calibri" w:eastAsia="Calibri" w:hAnsi="Calibri" w:cs="Arial"/>
          <w:sz w:val="20"/>
          <w:szCs w:val="20"/>
          <w:rtl/>
        </w:rPr>
      </w:pPr>
    </w:p>
    <w:p w:rsidR="00C64BF2" w:rsidRPr="00EC5C57" w:rsidRDefault="00C64BF2" w:rsidP="00C64BF2">
      <w:pPr>
        <w:spacing w:after="0" w:line="240" w:lineRule="auto"/>
        <w:jc w:val="lowKashida"/>
        <w:rPr>
          <w:rFonts w:ascii="Calibri" w:eastAsia="Calibri" w:hAnsi="Calibri" w:cs="Arial"/>
          <w:sz w:val="24"/>
          <w:szCs w:val="24"/>
          <w:rtl/>
        </w:rPr>
      </w:pPr>
    </w:p>
    <w:p w:rsidR="00C64BF2" w:rsidRPr="00EC5C57" w:rsidRDefault="00C64BF2" w:rsidP="00C64BF2">
      <w:pPr>
        <w:spacing w:after="0" w:line="240" w:lineRule="auto"/>
        <w:jc w:val="lowKashida"/>
        <w:rPr>
          <w:rFonts w:ascii="Calibri" w:eastAsia="Calibri" w:hAnsi="Calibri" w:cs="Arial"/>
          <w:szCs w:val="24"/>
        </w:rPr>
      </w:pPr>
    </w:p>
    <w:p w:rsidR="00C64BF2" w:rsidRPr="00EC5C57" w:rsidRDefault="00C64BF2" w:rsidP="00C64BF2">
      <w:pPr>
        <w:spacing w:after="0" w:line="240" w:lineRule="auto"/>
        <w:jc w:val="lowKashida"/>
        <w:rPr>
          <w:rFonts w:ascii="Calibri" w:eastAsia="Calibri" w:hAnsi="Calibri" w:cs="Arial"/>
          <w:szCs w:val="24"/>
        </w:rPr>
      </w:pPr>
    </w:p>
    <w:p w:rsidR="00C64BF2" w:rsidRPr="00EC5C57" w:rsidRDefault="00C64BF2" w:rsidP="00C64BF2">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C64BF2" w:rsidRPr="00EC5C57" w:rsidRDefault="00C64BF2" w:rsidP="00C64BF2">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C64BF2" w:rsidRPr="00EC5C57" w:rsidRDefault="00C64BF2" w:rsidP="00C64BF2">
      <w:pPr>
        <w:spacing w:after="0" w:line="240" w:lineRule="auto"/>
        <w:rPr>
          <w:rFonts w:ascii="Calibri" w:eastAsia="Calibri" w:hAnsi="Calibri" w:cs="Arial"/>
          <w:sz w:val="20"/>
          <w:szCs w:val="20"/>
          <w:lang w:val="de-DE"/>
        </w:rPr>
      </w:pP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C64BF2" w:rsidRPr="00EC5C57" w:rsidRDefault="00C64BF2" w:rsidP="00C64BF2">
      <w:pPr>
        <w:spacing w:after="0" w:line="240" w:lineRule="auto"/>
        <w:rPr>
          <w:rFonts w:ascii="Calibri" w:eastAsia="Calibri" w:hAnsi="Calibri" w:cs="Arial"/>
          <w:sz w:val="20"/>
          <w:szCs w:val="20"/>
          <w:lang w:val="de-DE"/>
        </w:rPr>
      </w:pPr>
    </w:p>
    <w:p w:rsidR="00C64BF2" w:rsidRPr="00EC5C57" w:rsidRDefault="00C64BF2" w:rsidP="00C64BF2">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C64BF2" w:rsidRPr="00EC5C57" w:rsidRDefault="00C64BF2" w:rsidP="00C64BF2">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Default="00C64BF2" w:rsidP="00C64BF2">
      <w:pPr>
        <w:bidi/>
        <w:rPr>
          <w:rFonts w:cs="B Nazanin"/>
          <w:sz w:val="28"/>
          <w:szCs w:val="28"/>
          <w:lang w:bidi="fa-IR"/>
        </w:rPr>
      </w:pPr>
    </w:p>
    <w:p w:rsidR="00C64BF2" w:rsidRPr="00EC5C57" w:rsidRDefault="00C64BF2" w:rsidP="00C64BF2">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C64BF2" w:rsidRPr="00AC7C3F" w:rsidRDefault="00C64BF2" w:rsidP="00C64BF2">
      <w:pPr>
        <w:pStyle w:val="Heading1"/>
        <w:bidi/>
        <w:spacing w:before="0" w:line="240" w:lineRule="auto"/>
        <w:jc w:val="center"/>
      </w:pPr>
      <w:bookmarkStart w:id="0" w:name="_Toc492379897"/>
      <w:bookmarkStart w:id="1" w:name="_Toc501713871"/>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C64BF2" w:rsidRPr="004A25A2" w:rsidRDefault="00C64BF2" w:rsidP="00C64BF2">
      <w:pPr>
        <w:autoSpaceDE w:val="0"/>
        <w:autoSpaceDN w:val="0"/>
        <w:bidi/>
        <w:adjustRightInd w:val="0"/>
        <w:spacing w:after="0" w:line="240" w:lineRule="auto"/>
        <w:jc w:val="center"/>
        <w:rPr>
          <w:rFonts w:ascii="BNazaninBold" w:cs="B Nazanin"/>
          <w:b/>
          <w:bCs/>
          <w:sz w:val="26"/>
          <w:szCs w:val="26"/>
        </w:rPr>
      </w:pPr>
    </w:p>
    <w:p w:rsidR="00C64BF2" w:rsidRPr="00AC7C3F" w:rsidRDefault="00C64BF2" w:rsidP="00C64BF2">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C64BF2" w:rsidRPr="00AC7C3F" w:rsidRDefault="00C64BF2" w:rsidP="00C64BF2">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C64BF2" w:rsidRPr="00AC7C3F" w:rsidRDefault="00C64BF2" w:rsidP="00C64BF2">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C64BF2" w:rsidRPr="00AC7C3F" w:rsidRDefault="00C64BF2" w:rsidP="00C64BF2">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C64BF2" w:rsidRPr="00AC7C3F" w:rsidRDefault="00C64BF2" w:rsidP="00C64BF2">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C64BF2" w:rsidRPr="004A25A2" w:rsidRDefault="00C64BF2" w:rsidP="00C64BF2">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C64BF2" w:rsidRPr="00EC5C57" w:rsidRDefault="00C64BF2" w:rsidP="00C64BF2">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C64BF2" w:rsidRPr="008D7723" w:rsidRDefault="00C64BF2" w:rsidP="00C64BF2">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C64BF2" w:rsidRPr="00EC5C57" w:rsidRDefault="00C64BF2" w:rsidP="00C64BF2">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C64BF2" w:rsidRPr="00EC5C57" w:rsidTr="00192E88">
        <w:trPr>
          <w:jc w:val="center"/>
        </w:trPr>
        <w:tc>
          <w:tcPr>
            <w:tcW w:w="4486" w:type="dxa"/>
            <w:hideMark/>
          </w:tcPr>
          <w:p w:rsidR="00C64BF2" w:rsidRPr="00EC5C57" w:rsidRDefault="00C64BF2"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C64BF2" w:rsidRPr="00EC5C57" w:rsidRDefault="00C64BF2"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both"/>
              <w:rPr>
                <w:rFonts w:ascii="Calibri" w:eastAsia="Times New Roman" w:hAnsi="Calibri" w:cs="B Nazanin"/>
                <w:szCs w:val="24"/>
                <w:rtl/>
              </w:rPr>
            </w:pPr>
          </w:p>
          <w:p w:rsidR="00C64BF2" w:rsidRPr="00EC5C57" w:rsidRDefault="00C64BF2" w:rsidP="00192E88">
            <w:pPr>
              <w:bidi/>
              <w:spacing w:after="0" w:line="240" w:lineRule="auto"/>
              <w:contextualSpacing/>
              <w:jc w:val="both"/>
              <w:rPr>
                <w:rFonts w:ascii="Calibri" w:eastAsia="Times New Roman" w:hAnsi="Calibri" w:cs="B Nazanin"/>
                <w:szCs w:val="24"/>
                <w:rtl/>
              </w:rPr>
            </w:pPr>
          </w:p>
          <w:p w:rsidR="00C64BF2" w:rsidRPr="00EC5C57" w:rsidRDefault="00C64BF2" w:rsidP="00192E88">
            <w:pPr>
              <w:bidi/>
              <w:spacing w:after="0" w:line="240" w:lineRule="auto"/>
              <w:contextualSpacing/>
              <w:jc w:val="both"/>
              <w:rPr>
                <w:rFonts w:ascii="Times New Roman" w:eastAsia="Times New Roman" w:hAnsi="Times New Roman" w:cs="B Nazanin"/>
                <w:szCs w:val="24"/>
              </w:rPr>
            </w:pPr>
          </w:p>
        </w:tc>
        <w:tc>
          <w:tcPr>
            <w:tcW w:w="3420" w:type="dxa"/>
            <w:hideMark/>
          </w:tcPr>
          <w:p w:rsidR="00C64BF2" w:rsidRPr="00EC5C57" w:rsidRDefault="00C64BF2" w:rsidP="00192E88">
            <w:pPr>
              <w:bidi/>
              <w:spacing w:after="0" w:line="240" w:lineRule="auto"/>
              <w:contextualSpacing/>
              <w:jc w:val="both"/>
              <w:rPr>
                <w:rFonts w:ascii="Times New Roman" w:eastAsia="Times New Roman" w:hAnsi="Times New Roman" w:cs="B Nazanin"/>
                <w:szCs w:val="24"/>
              </w:rPr>
            </w:pPr>
          </w:p>
        </w:tc>
      </w:tr>
      <w:tr w:rsidR="00C64BF2" w:rsidRPr="00EC5C57" w:rsidTr="00192E88">
        <w:trPr>
          <w:jc w:val="center"/>
        </w:trPr>
        <w:tc>
          <w:tcPr>
            <w:tcW w:w="7906" w:type="dxa"/>
            <w:gridSpan w:val="2"/>
          </w:tcPr>
          <w:p w:rsidR="00C64BF2" w:rsidRPr="00EC5C57" w:rsidRDefault="00C64BF2" w:rsidP="00192E88">
            <w:pPr>
              <w:bidi/>
              <w:spacing w:after="0" w:line="240" w:lineRule="auto"/>
              <w:contextualSpacing/>
              <w:jc w:val="both"/>
              <w:rPr>
                <w:rFonts w:ascii="Times New Roman" w:eastAsia="Times New Roman" w:hAnsi="Times New Roman" w:cs="B Nazanin"/>
                <w:sz w:val="24"/>
                <w:szCs w:val="24"/>
              </w:rPr>
            </w:pP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C64BF2" w:rsidRPr="00EC5C57" w:rsidRDefault="00C64BF2" w:rsidP="00192E88">
            <w:pPr>
              <w:bidi/>
              <w:spacing w:after="0" w:line="240" w:lineRule="auto"/>
              <w:contextualSpacing/>
              <w:jc w:val="both"/>
              <w:rPr>
                <w:rFonts w:ascii="Times New Roman" w:eastAsia="Times New Roman" w:hAnsi="Times New Roman" w:cs="B Nazanin"/>
                <w:sz w:val="28"/>
                <w:szCs w:val="28"/>
              </w:rPr>
            </w:pP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C64BF2" w:rsidRPr="00EC5C57" w:rsidRDefault="00C64BF2" w:rsidP="00192E88">
            <w:pPr>
              <w:bidi/>
              <w:spacing w:after="0" w:line="240" w:lineRule="auto"/>
              <w:contextualSpacing/>
              <w:jc w:val="lowKashida"/>
              <w:rPr>
                <w:rFonts w:ascii="Calibri" w:eastAsia="Times New Roman" w:hAnsi="Calibri" w:cs="B Nazanin"/>
                <w:szCs w:val="24"/>
                <w:rtl/>
              </w:rPr>
            </w:pPr>
          </w:p>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r>
      <w:tr w:rsidR="00C64BF2" w:rsidRPr="00EC5C57" w:rsidTr="00192E88">
        <w:trPr>
          <w:jc w:val="center"/>
        </w:trPr>
        <w:tc>
          <w:tcPr>
            <w:tcW w:w="7906" w:type="dxa"/>
            <w:gridSpan w:val="2"/>
          </w:tcPr>
          <w:p w:rsidR="00C64BF2" w:rsidRPr="00EC5C57" w:rsidRDefault="00C64BF2" w:rsidP="00192E88">
            <w:pPr>
              <w:bidi/>
              <w:spacing w:after="0" w:line="240" w:lineRule="auto"/>
              <w:contextualSpacing/>
              <w:jc w:val="both"/>
              <w:rPr>
                <w:rFonts w:ascii="Times New Roman" w:eastAsia="Times New Roman" w:hAnsi="Times New Roman" w:cs="B Nazanin"/>
                <w:sz w:val="24"/>
                <w:szCs w:val="24"/>
              </w:rPr>
            </w:pP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C64BF2" w:rsidRPr="00EC5C57" w:rsidRDefault="00C64BF2" w:rsidP="00192E88">
            <w:pPr>
              <w:bidi/>
              <w:spacing w:after="0" w:line="240" w:lineRule="auto"/>
              <w:contextualSpacing/>
              <w:jc w:val="both"/>
              <w:rPr>
                <w:rFonts w:ascii="Times New Roman" w:eastAsia="Times New Roman" w:hAnsi="Times New Roman" w:cs="B Nazanin"/>
                <w:sz w:val="28"/>
                <w:szCs w:val="28"/>
              </w:rPr>
            </w:pPr>
          </w:p>
        </w:tc>
      </w:tr>
      <w:tr w:rsidR="00C64BF2" w:rsidRPr="00EC5C57" w:rsidTr="00192E88">
        <w:trPr>
          <w:jc w:val="center"/>
        </w:trPr>
        <w:tc>
          <w:tcPr>
            <w:tcW w:w="4486" w:type="dxa"/>
          </w:tcPr>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Times New Roman" w:eastAsia="Times New Roman" w:hAnsi="Times New Roman" w:cs="B Nazanin"/>
                <w:szCs w:val="24"/>
              </w:rPr>
            </w:pPr>
          </w:p>
        </w:tc>
        <w:tc>
          <w:tcPr>
            <w:tcW w:w="3420" w:type="dxa"/>
          </w:tcPr>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Times New Roman" w:eastAsia="Times New Roman" w:hAnsi="Times New Roman" w:cs="B Nazanin"/>
                <w:szCs w:val="24"/>
              </w:rPr>
            </w:pP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C64BF2" w:rsidRPr="00EC5C57" w:rsidRDefault="00C64BF2" w:rsidP="00192E88">
            <w:pPr>
              <w:bidi/>
              <w:spacing w:after="0" w:line="240" w:lineRule="auto"/>
              <w:contextualSpacing/>
              <w:jc w:val="lowKashida"/>
              <w:rPr>
                <w:rFonts w:ascii="Calibri" w:eastAsia="Times New Roman" w:hAnsi="Calibri" w:cs="B Nazanin"/>
                <w:szCs w:val="24"/>
                <w:rtl/>
              </w:rPr>
            </w:pPr>
          </w:p>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r>
      <w:tr w:rsidR="00C64BF2" w:rsidRPr="00EC5C57" w:rsidTr="00192E88">
        <w:trPr>
          <w:jc w:val="center"/>
        </w:trPr>
        <w:tc>
          <w:tcPr>
            <w:tcW w:w="4486" w:type="dxa"/>
            <w:hideMark/>
          </w:tcPr>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C64BF2" w:rsidRPr="00EC5C57" w:rsidTr="00192E88">
        <w:trPr>
          <w:jc w:val="center"/>
        </w:trPr>
        <w:tc>
          <w:tcPr>
            <w:tcW w:w="4486" w:type="dxa"/>
          </w:tcPr>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c>
          <w:tcPr>
            <w:tcW w:w="3420" w:type="dxa"/>
          </w:tcPr>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Times New Roman" w:eastAsia="Times New Roman" w:hAnsi="Times New Roman" w:cs="B Nazanin"/>
                <w:szCs w:val="24"/>
              </w:rPr>
            </w:pPr>
          </w:p>
        </w:tc>
      </w:tr>
      <w:tr w:rsidR="00C64BF2" w:rsidRPr="00EC5C57" w:rsidTr="00192E88">
        <w:trPr>
          <w:jc w:val="center"/>
        </w:trPr>
        <w:tc>
          <w:tcPr>
            <w:tcW w:w="7906" w:type="dxa"/>
            <w:gridSpan w:val="2"/>
          </w:tcPr>
          <w:p w:rsidR="00C64BF2" w:rsidRPr="00EC5C57" w:rsidRDefault="00C64BF2" w:rsidP="00192E88">
            <w:pPr>
              <w:bidi/>
              <w:spacing w:after="0" w:line="240" w:lineRule="auto"/>
              <w:contextualSpacing/>
              <w:jc w:val="both"/>
              <w:rPr>
                <w:rFonts w:ascii="Times New Roman" w:eastAsia="Times New Roman" w:hAnsi="Times New Roman" w:cs="B Nazanin"/>
                <w:sz w:val="24"/>
                <w:szCs w:val="24"/>
              </w:rPr>
            </w:pPr>
          </w:p>
        </w:tc>
      </w:tr>
      <w:tr w:rsidR="00C64BF2" w:rsidRPr="00EC5C57" w:rsidTr="00192E88">
        <w:trPr>
          <w:jc w:val="center"/>
        </w:trPr>
        <w:tc>
          <w:tcPr>
            <w:tcW w:w="4486" w:type="dxa"/>
          </w:tcPr>
          <w:p w:rsidR="00C64BF2" w:rsidRPr="00EC5C57" w:rsidRDefault="00C64BF2" w:rsidP="00192E8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C64BF2" w:rsidRPr="00EC5C57" w:rsidRDefault="00C64BF2" w:rsidP="00192E88">
            <w:pPr>
              <w:bidi/>
              <w:spacing w:after="0" w:line="240" w:lineRule="auto"/>
              <w:jc w:val="lowKashida"/>
              <w:rPr>
                <w:rFonts w:ascii="Calibri" w:eastAsia="Calibri" w:hAnsi="Calibri" w:cs="B Nazanin"/>
                <w:b/>
                <w:bCs/>
                <w:color w:val="000000"/>
                <w:sz w:val="24"/>
                <w:szCs w:val="28"/>
                <w:u w:val="single"/>
                <w:rtl/>
              </w:rPr>
            </w:pPr>
          </w:p>
          <w:p w:rsidR="00C64BF2" w:rsidRPr="00EC5C57" w:rsidRDefault="00C64BF2" w:rsidP="00192E88">
            <w:pPr>
              <w:bidi/>
              <w:spacing w:after="0" w:line="240" w:lineRule="auto"/>
              <w:jc w:val="lowKashida"/>
              <w:rPr>
                <w:rFonts w:ascii="Calibri" w:eastAsia="Calibri" w:hAnsi="Calibri" w:cs="B Nazanin"/>
                <w:b/>
                <w:bCs/>
                <w:color w:val="000000"/>
                <w:u w:val="single"/>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contextualSpacing/>
              <w:jc w:val="lowKashida"/>
              <w:rPr>
                <w:rFonts w:ascii="Times New Roman" w:eastAsia="Times New Roman" w:hAnsi="Times New Roman" w:cs="B Nazanin"/>
                <w:szCs w:val="24"/>
              </w:rPr>
            </w:pPr>
          </w:p>
        </w:tc>
        <w:tc>
          <w:tcPr>
            <w:tcW w:w="3420" w:type="dxa"/>
          </w:tcPr>
          <w:p w:rsidR="00C64BF2" w:rsidRPr="00EC5C57" w:rsidRDefault="00C64BF2" w:rsidP="00192E88">
            <w:pPr>
              <w:bidi/>
              <w:spacing w:after="0" w:line="240" w:lineRule="auto"/>
              <w:jc w:val="lowKashida"/>
              <w:rPr>
                <w:rFonts w:ascii="Times New Roman" w:eastAsia="Times New Roman" w:hAnsi="Times New Roman" w:cs="B Nazanin"/>
                <w:szCs w:val="24"/>
                <w:rtl/>
              </w:rPr>
            </w:pPr>
          </w:p>
          <w:p w:rsidR="00C64BF2" w:rsidRPr="00EC5C57" w:rsidRDefault="00C64BF2" w:rsidP="00192E88">
            <w:pPr>
              <w:bidi/>
              <w:spacing w:after="0" w:line="240" w:lineRule="auto"/>
              <w:jc w:val="lowKashida"/>
              <w:rPr>
                <w:rFonts w:ascii="Calibri" w:eastAsia="Times New Roman" w:hAnsi="Calibri" w:cs="B Nazanin"/>
                <w:szCs w:val="24"/>
                <w:rtl/>
              </w:rPr>
            </w:pPr>
          </w:p>
          <w:p w:rsidR="00C64BF2" w:rsidRPr="00EC5C57" w:rsidRDefault="00C64BF2" w:rsidP="00192E88">
            <w:pPr>
              <w:bidi/>
              <w:spacing w:after="0" w:line="240" w:lineRule="auto"/>
              <w:jc w:val="lowKashida"/>
              <w:rPr>
                <w:rFonts w:ascii="Times New Roman" w:eastAsia="Times New Roman" w:hAnsi="Times New Roman" w:cs="B Nazanin"/>
                <w:szCs w:val="24"/>
              </w:rPr>
            </w:pPr>
          </w:p>
        </w:tc>
      </w:tr>
    </w:tbl>
    <w:p w:rsidR="00C64BF2" w:rsidRDefault="00C64BF2" w:rsidP="00C64BF2">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823089476"/>
        <w:docPartObj>
          <w:docPartGallery w:val="Table of Contents"/>
          <w:docPartUnique/>
        </w:docPartObj>
      </w:sdtPr>
      <w:sdtEndPr>
        <w:rPr>
          <w:noProof/>
          <w:rtl w:val="0"/>
        </w:rPr>
      </w:sdtEndPr>
      <w:sdtContent>
        <w:p w:rsidR="007F6F84" w:rsidRDefault="00042B08" w:rsidP="00042B08">
          <w:pPr>
            <w:pStyle w:val="TOCHeading"/>
            <w:bidi/>
            <w:jc w:val="center"/>
          </w:pPr>
          <w:r>
            <w:rPr>
              <w:rFonts w:hint="cs"/>
              <w:rtl/>
            </w:rPr>
            <w:t>فهرست</w:t>
          </w:r>
        </w:p>
        <w:p w:rsidR="007F6F84" w:rsidRPr="007F6F84" w:rsidRDefault="007F6F84" w:rsidP="007F6F84">
          <w:pPr>
            <w:pStyle w:val="TOC1"/>
            <w:rPr>
              <w:noProof/>
            </w:rPr>
          </w:pPr>
          <w:r>
            <w:fldChar w:fldCharType="begin"/>
          </w:r>
          <w:r>
            <w:instrText xml:space="preserve"> TOC \o "1-3" \h \z \u </w:instrText>
          </w:r>
          <w:r>
            <w:fldChar w:fldCharType="separate"/>
          </w:r>
          <w:hyperlink w:anchor="_Toc501713871" w:history="1">
            <w:r w:rsidRPr="007F6F84">
              <w:rPr>
                <w:rStyle w:val="Hyperlink"/>
                <w:rFonts w:cs="B Nazanin" w:hint="eastAsia"/>
                <w:noProof/>
                <w:rtl/>
              </w:rPr>
              <w:t>آشنا</w:t>
            </w:r>
            <w:r w:rsidRPr="007F6F84">
              <w:rPr>
                <w:rStyle w:val="Hyperlink"/>
                <w:rFonts w:cs="B Nazanin" w:hint="cs"/>
                <w:noProof/>
                <w:rtl/>
              </w:rPr>
              <w:t>یی</w:t>
            </w:r>
            <w:r w:rsidRPr="007F6F84">
              <w:rPr>
                <w:rStyle w:val="Hyperlink"/>
                <w:rFonts w:cs="B Nazanin"/>
                <w:noProof/>
                <w:rtl/>
              </w:rPr>
              <w:t xml:space="preserve"> </w:t>
            </w:r>
            <w:r w:rsidRPr="007F6F84">
              <w:rPr>
                <w:rStyle w:val="Hyperlink"/>
                <w:rFonts w:cs="B Nazanin" w:hint="eastAsia"/>
                <w:noProof/>
                <w:rtl/>
              </w:rPr>
              <w:t>با</w:t>
            </w:r>
            <w:r w:rsidRPr="007F6F84">
              <w:rPr>
                <w:rStyle w:val="Hyperlink"/>
                <w:rFonts w:cs="B Nazanin"/>
                <w:noProof/>
                <w:rtl/>
              </w:rPr>
              <w:t xml:space="preserve"> </w:t>
            </w:r>
            <w:r w:rsidRPr="007F6F84">
              <w:rPr>
                <w:rStyle w:val="Hyperlink"/>
                <w:rFonts w:cs="B Nazanin" w:hint="eastAsia"/>
                <w:noProof/>
                <w:rtl/>
              </w:rPr>
              <w:t>سازمان</w:t>
            </w:r>
            <w:r w:rsidRPr="007F6F84">
              <w:rPr>
                <w:rStyle w:val="Hyperlink"/>
                <w:rFonts w:cs="B Nazanin"/>
                <w:noProof/>
                <w:rtl/>
              </w:rPr>
              <w:t xml:space="preserve"> </w:t>
            </w:r>
            <w:r w:rsidRPr="007F6F84">
              <w:rPr>
                <w:rStyle w:val="Hyperlink"/>
                <w:rFonts w:cs="B Nazanin" w:hint="eastAsia"/>
                <w:noProof/>
                <w:rtl/>
              </w:rPr>
              <w:t>مل</w:t>
            </w:r>
            <w:r w:rsidRPr="007F6F84">
              <w:rPr>
                <w:rStyle w:val="Hyperlink"/>
                <w:rFonts w:cs="B Nazanin" w:hint="cs"/>
                <w:noProof/>
                <w:rtl/>
              </w:rPr>
              <w:t>ی</w:t>
            </w:r>
            <w:r w:rsidRPr="007F6F84">
              <w:rPr>
                <w:rStyle w:val="Hyperlink"/>
                <w:rFonts w:cs="B Nazanin"/>
                <w:noProof/>
                <w:rtl/>
              </w:rPr>
              <w:t xml:space="preserve"> </w:t>
            </w:r>
            <w:r w:rsidRPr="007F6F84">
              <w:rPr>
                <w:rStyle w:val="Hyperlink"/>
                <w:rFonts w:cs="B Nazanin" w:hint="eastAsia"/>
                <w:noProof/>
                <w:rtl/>
              </w:rPr>
              <w:t>استاندارد</w:t>
            </w:r>
            <w:r w:rsidRPr="007F6F84">
              <w:rPr>
                <w:rStyle w:val="Hyperlink"/>
                <w:rFonts w:cs="B Nazanin"/>
                <w:noProof/>
                <w:rtl/>
              </w:rPr>
              <w:t xml:space="preserve"> </w:t>
            </w:r>
            <w:r w:rsidRPr="007F6F84">
              <w:rPr>
                <w:rStyle w:val="Hyperlink"/>
                <w:rFonts w:cs="B Nazanin" w:hint="eastAsia"/>
                <w:noProof/>
                <w:rtl/>
              </w:rPr>
              <w:t>ا</w:t>
            </w:r>
            <w:r w:rsidRPr="007F6F84">
              <w:rPr>
                <w:rStyle w:val="Hyperlink"/>
                <w:rFonts w:cs="B Nazanin" w:hint="cs"/>
                <w:noProof/>
                <w:rtl/>
              </w:rPr>
              <w:t>ی</w:t>
            </w:r>
            <w:r w:rsidRPr="007F6F84">
              <w:rPr>
                <w:rStyle w:val="Hyperlink"/>
                <w:rFonts w:cs="B Nazanin" w:hint="eastAsia"/>
                <w:noProof/>
                <w:rtl/>
              </w:rPr>
              <w:t>ران</w:t>
            </w:r>
            <w:r w:rsidRPr="007F6F84">
              <w:rPr>
                <w:noProof/>
                <w:webHidden/>
              </w:rPr>
              <w:tab/>
            </w:r>
            <w:r w:rsidRPr="007F6F84">
              <w:rPr>
                <w:noProof/>
                <w:webHidden/>
              </w:rPr>
              <w:fldChar w:fldCharType="begin"/>
            </w:r>
            <w:r w:rsidRPr="007F6F84">
              <w:rPr>
                <w:noProof/>
                <w:webHidden/>
              </w:rPr>
              <w:instrText xml:space="preserve"> PAGEREF _Toc501713871 \h </w:instrText>
            </w:r>
            <w:r w:rsidRPr="007F6F84">
              <w:rPr>
                <w:noProof/>
                <w:webHidden/>
              </w:rPr>
            </w:r>
            <w:r w:rsidRPr="007F6F84">
              <w:rPr>
                <w:noProof/>
                <w:webHidden/>
              </w:rPr>
              <w:fldChar w:fldCharType="separate"/>
            </w:r>
            <w:r>
              <w:rPr>
                <w:rFonts w:hint="cs"/>
                <w:noProof/>
                <w:webHidden/>
                <w:rtl/>
              </w:rPr>
              <w:t>‌ب</w:t>
            </w:r>
            <w:r w:rsidRPr="007F6F84">
              <w:rPr>
                <w:noProof/>
                <w:webHidden/>
              </w:rPr>
              <w:fldChar w:fldCharType="end"/>
            </w:r>
          </w:hyperlink>
        </w:p>
        <w:p w:rsidR="007F6F84" w:rsidRPr="007F6F84" w:rsidRDefault="00272E70" w:rsidP="007F6F84">
          <w:pPr>
            <w:pStyle w:val="TOC1"/>
            <w:rPr>
              <w:noProof/>
            </w:rPr>
          </w:pPr>
          <w:hyperlink w:anchor="_Toc501713872" w:history="1">
            <w:r w:rsidR="007F6F84" w:rsidRPr="007F6F84">
              <w:rPr>
                <w:rStyle w:val="Hyperlink"/>
                <w:rFonts w:cs="B Nazanin" w:hint="eastAsia"/>
                <w:noProof/>
                <w:spacing w:val="-10"/>
                <w:kern w:val="28"/>
                <w:rtl/>
              </w:rPr>
              <w:t>پ</w:t>
            </w:r>
            <w:r w:rsidR="007F6F84" w:rsidRPr="007F6F84">
              <w:rPr>
                <w:rStyle w:val="Hyperlink"/>
                <w:rFonts w:cs="B Nazanin" w:hint="cs"/>
                <w:noProof/>
                <w:spacing w:val="-10"/>
                <w:kern w:val="28"/>
                <w:rtl/>
              </w:rPr>
              <w:t>ی</w:t>
            </w:r>
            <w:r w:rsidR="007F6F84" w:rsidRPr="007F6F84">
              <w:rPr>
                <w:rStyle w:val="Hyperlink"/>
                <w:rFonts w:cs="B Nazanin" w:hint="eastAsia"/>
                <w:noProof/>
                <w:spacing w:val="-10"/>
                <w:kern w:val="28"/>
                <w:rtl/>
              </w:rPr>
              <w:t>شگفتار</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_Toc501713872 \h </w:instrText>
            </w:r>
            <w:r w:rsidR="007F6F84" w:rsidRPr="007F6F84">
              <w:rPr>
                <w:noProof/>
                <w:webHidden/>
              </w:rPr>
            </w:r>
            <w:r w:rsidR="007F6F84" w:rsidRPr="007F6F84">
              <w:rPr>
                <w:noProof/>
                <w:webHidden/>
              </w:rPr>
              <w:fldChar w:fldCharType="separate"/>
            </w:r>
            <w:r w:rsidR="007F6F84">
              <w:rPr>
                <w:rFonts w:hint="cs"/>
                <w:noProof/>
                <w:webHidden/>
                <w:rtl/>
              </w:rPr>
              <w:t>‌ه</w:t>
            </w:r>
            <w:r w:rsidR="007F6F84" w:rsidRPr="007F6F84">
              <w:rPr>
                <w:noProof/>
                <w:webHidden/>
              </w:rPr>
              <w:fldChar w:fldCharType="end"/>
            </w:r>
          </w:hyperlink>
        </w:p>
        <w:p w:rsidR="007F6F84" w:rsidRPr="007F6F84" w:rsidRDefault="00272E70" w:rsidP="007F6F84">
          <w:pPr>
            <w:pStyle w:val="TOC1"/>
            <w:rPr>
              <w:noProof/>
            </w:rPr>
          </w:pPr>
          <w:hyperlink w:anchor="_Toc501713873" w:history="1">
            <w:r w:rsidR="007F6F84" w:rsidRPr="007F6F84">
              <w:rPr>
                <w:rStyle w:val="Hyperlink"/>
                <w:rFonts w:ascii="Calibri" w:eastAsia="Calibri" w:hAnsi="Calibri" w:cs="B Nazanin" w:hint="eastAsia"/>
                <w:noProof/>
                <w:rtl/>
              </w:rPr>
              <w:t>فناور</w:t>
            </w:r>
            <w:r w:rsidR="007F6F84" w:rsidRPr="007F6F84">
              <w:rPr>
                <w:rStyle w:val="Hyperlink"/>
                <w:rFonts w:ascii="Calibri" w:eastAsia="Calibri" w:hAnsi="Calibri" w:cs="B Nazanin" w:hint="cs"/>
                <w:noProof/>
                <w:rtl/>
              </w:rPr>
              <w:t>ی</w:t>
            </w:r>
            <w:r w:rsidR="007F6F84" w:rsidRPr="007F6F84">
              <w:rPr>
                <w:rStyle w:val="Hyperlink"/>
                <w:rFonts w:ascii="Calibri" w:eastAsia="Calibri" w:hAnsi="Calibri" w:cs="B Nazanin"/>
                <w:noProof/>
                <w:rtl/>
              </w:rPr>
              <w:t xml:space="preserve"> </w:t>
            </w:r>
            <w:r w:rsidR="007F6F84" w:rsidRPr="007F6F84">
              <w:rPr>
                <w:rStyle w:val="Hyperlink"/>
                <w:rFonts w:ascii="Calibri" w:eastAsia="Calibri" w:hAnsi="Calibri" w:cs="B Nazanin" w:hint="eastAsia"/>
                <w:noProof/>
                <w:rtl/>
              </w:rPr>
              <w:t>اطلاعات</w:t>
            </w:r>
            <w:r w:rsidR="007F6F84" w:rsidRPr="007F6F84">
              <w:rPr>
                <w:rStyle w:val="Hyperlink"/>
                <w:rFonts w:ascii="Calibri" w:eastAsia="Calibri" w:hAnsi="Calibri" w:cs="B Nazanin"/>
                <w:noProof/>
                <w:rtl/>
              </w:rPr>
              <w:t xml:space="preserve">- </w:t>
            </w:r>
            <w:r w:rsidR="007F6F84" w:rsidRPr="007F6F84">
              <w:rPr>
                <w:rStyle w:val="Hyperlink"/>
                <w:rFonts w:cs="B Nazanin" w:hint="eastAsia"/>
                <w:noProof/>
                <w:rtl/>
              </w:rPr>
              <w:t>متن</w:t>
            </w:r>
            <w:r w:rsidR="007F6F84" w:rsidRPr="007F6F84">
              <w:rPr>
                <w:rStyle w:val="Hyperlink"/>
                <w:rFonts w:cs="B Nazanin"/>
                <w:noProof/>
                <w:rtl/>
              </w:rPr>
              <w:t xml:space="preserve"> </w:t>
            </w:r>
            <w:r w:rsidR="007F6F84" w:rsidRPr="007F6F84">
              <w:rPr>
                <w:rStyle w:val="Hyperlink"/>
                <w:rFonts w:cs="B Nazanin" w:hint="eastAsia"/>
                <w:noProof/>
                <w:rtl/>
              </w:rPr>
              <w:t>پ</w:t>
            </w:r>
            <w:r w:rsidR="007F6F84" w:rsidRPr="007F6F84">
              <w:rPr>
                <w:rStyle w:val="Hyperlink"/>
                <w:rFonts w:cs="B Nazanin" w:hint="cs"/>
                <w:noProof/>
                <w:rtl/>
              </w:rPr>
              <w:t>ی</w:t>
            </w:r>
            <w:r w:rsidR="007F6F84" w:rsidRPr="007F6F84">
              <w:rPr>
                <w:rStyle w:val="Hyperlink"/>
                <w:rFonts w:cs="B Nazanin" w:hint="eastAsia"/>
                <w:noProof/>
                <w:rtl/>
              </w:rPr>
              <w:t>شنهاد</w:t>
            </w:r>
            <w:r w:rsidR="007F6F84" w:rsidRPr="007F6F84">
              <w:rPr>
                <w:rStyle w:val="Hyperlink"/>
                <w:rFonts w:cs="B Nazanin" w:hint="cs"/>
                <w:noProof/>
                <w:rtl/>
              </w:rPr>
              <w:t>ی</w:t>
            </w:r>
            <w:r w:rsidR="007F6F84" w:rsidRPr="007F6F84">
              <w:rPr>
                <w:rStyle w:val="Hyperlink"/>
                <w:rFonts w:cs="B Nazanin"/>
                <w:noProof/>
                <w:rtl/>
              </w:rPr>
              <w:t xml:space="preserve"> </w:t>
            </w:r>
            <w:r w:rsidR="007F6F84" w:rsidRPr="007F6F84">
              <w:rPr>
                <w:rStyle w:val="Hyperlink"/>
                <w:rFonts w:cs="B Nazanin" w:hint="eastAsia"/>
                <w:noProof/>
                <w:rtl/>
              </w:rPr>
              <w:t>استاندارد</w:t>
            </w:r>
            <w:r w:rsidR="007F6F84" w:rsidRPr="007F6F84">
              <w:rPr>
                <w:rStyle w:val="Hyperlink"/>
                <w:rFonts w:cs="B Nazanin"/>
                <w:noProof/>
                <w:rtl/>
              </w:rPr>
              <w:t xml:space="preserve"> </w:t>
            </w:r>
            <w:r w:rsidR="007F6F84" w:rsidRPr="007F6F84">
              <w:rPr>
                <w:rStyle w:val="Hyperlink"/>
                <w:rFonts w:cs="B Nazanin" w:hint="eastAsia"/>
                <w:noProof/>
                <w:rtl/>
                <w:lang w:bidi="fa-IR"/>
              </w:rPr>
              <w:t>تجز</w:t>
            </w:r>
            <w:r w:rsidR="007F6F84" w:rsidRPr="007F6F84">
              <w:rPr>
                <w:rStyle w:val="Hyperlink"/>
                <w:rFonts w:cs="B Nazanin" w:hint="cs"/>
                <w:noProof/>
                <w:rtl/>
                <w:lang w:bidi="fa-IR"/>
              </w:rPr>
              <w:t>ی</w:t>
            </w:r>
            <w:r w:rsidR="007F6F84" w:rsidRPr="007F6F84">
              <w:rPr>
                <w:rStyle w:val="Hyperlink"/>
                <w:rFonts w:cs="B Nazanin" w:hint="eastAsia"/>
                <w:noProof/>
                <w:rtl/>
                <w:lang w:bidi="fa-IR"/>
              </w:rPr>
              <w:t>ه</w:t>
            </w:r>
            <w:r w:rsidR="007F6F84" w:rsidRPr="007F6F84">
              <w:rPr>
                <w:rStyle w:val="Hyperlink"/>
                <w:rFonts w:cs="B Nazanin"/>
                <w:noProof/>
                <w:rtl/>
                <w:lang w:bidi="fa-IR"/>
              </w:rPr>
              <w:t xml:space="preserve"> </w:t>
            </w:r>
            <w:r w:rsidR="007F6F84" w:rsidRPr="007F6F84">
              <w:rPr>
                <w:rStyle w:val="Hyperlink"/>
                <w:rFonts w:cs="B Nazanin" w:hint="eastAsia"/>
                <w:noProof/>
                <w:rtl/>
                <w:lang w:bidi="fa-IR"/>
              </w:rPr>
              <w:t>محتوا</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_Toc501713873 \h </w:instrText>
            </w:r>
            <w:r w:rsidR="007F6F84" w:rsidRPr="007F6F84">
              <w:rPr>
                <w:noProof/>
                <w:webHidden/>
              </w:rPr>
            </w:r>
            <w:r w:rsidR="007F6F84" w:rsidRPr="007F6F84">
              <w:rPr>
                <w:noProof/>
                <w:webHidden/>
              </w:rPr>
              <w:fldChar w:fldCharType="separate"/>
            </w:r>
            <w:r w:rsidR="007F6F84">
              <w:rPr>
                <w:noProof/>
                <w:webHidden/>
                <w:rtl/>
              </w:rPr>
              <w:t>1</w:t>
            </w:r>
            <w:r w:rsidR="007F6F84" w:rsidRPr="007F6F84">
              <w:rPr>
                <w:noProof/>
                <w:webHidden/>
              </w:rPr>
              <w:fldChar w:fldCharType="end"/>
            </w:r>
          </w:hyperlink>
        </w:p>
        <w:p w:rsidR="007F6F84" w:rsidRPr="007F6F84" w:rsidRDefault="00272E70" w:rsidP="007F6F84">
          <w:pPr>
            <w:pStyle w:val="TOC1"/>
            <w:rPr>
              <w:noProof/>
            </w:rPr>
          </w:pPr>
          <w:hyperlink w:anchor="_Toc501713874" w:history="1">
            <w:r w:rsidR="007F6F84" w:rsidRPr="007F6F84">
              <w:rPr>
                <w:rStyle w:val="Hyperlink"/>
                <w:rFonts w:cs="B Nazanin"/>
                <w:noProof/>
                <w:rtl/>
              </w:rPr>
              <w:t>1.</w:t>
            </w:r>
            <w:r w:rsidR="007F6F84" w:rsidRPr="007F6F84">
              <w:rPr>
                <w:noProof/>
              </w:rPr>
              <w:tab/>
            </w:r>
            <w:r w:rsidR="007F6F84" w:rsidRPr="007F6F84">
              <w:rPr>
                <w:rStyle w:val="Hyperlink"/>
                <w:rFonts w:cs="B Nazanin" w:hint="eastAsia"/>
                <w:noProof/>
                <w:rtl/>
              </w:rPr>
              <w:t>هدف</w:t>
            </w:r>
            <w:r w:rsidR="007F6F84" w:rsidRPr="007F6F84">
              <w:rPr>
                <w:rStyle w:val="Hyperlink"/>
                <w:rFonts w:cs="B Nazanin"/>
                <w:noProof/>
                <w:rtl/>
              </w:rPr>
              <w:t xml:space="preserve"> </w:t>
            </w:r>
            <w:r w:rsidR="007F6F84" w:rsidRPr="007F6F84">
              <w:rPr>
                <w:rStyle w:val="Hyperlink"/>
                <w:rFonts w:cs="B Nazanin" w:hint="eastAsia"/>
                <w:noProof/>
                <w:rtl/>
              </w:rPr>
              <w:t>و</w:t>
            </w:r>
            <w:r w:rsidR="007F6F84" w:rsidRPr="007F6F84">
              <w:rPr>
                <w:rStyle w:val="Hyperlink"/>
                <w:rFonts w:cs="B Nazanin"/>
                <w:noProof/>
                <w:rtl/>
              </w:rPr>
              <w:t xml:space="preserve"> </w:t>
            </w:r>
            <w:r w:rsidR="007F6F84" w:rsidRPr="007F6F84">
              <w:rPr>
                <w:rStyle w:val="Hyperlink"/>
                <w:rFonts w:cs="B Nazanin" w:hint="eastAsia"/>
                <w:noProof/>
                <w:rtl/>
              </w:rPr>
              <w:t>دامن</w:t>
            </w:r>
            <w:r w:rsidR="007F6F84" w:rsidRPr="007F6F84">
              <w:rPr>
                <w:rStyle w:val="Hyperlink"/>
                <w:rFonts w:cs="B Nazanin" w:hint="cs"/>
                <w:noProof/>
                <w:rtl/>
              </w:rPr>
              <w:t>ۀ</w:t>
            </w:r>
            <w:r w:rsidR="007F6F84" w:rsidRPr="007F6F84">
              <w:rPr>
                <w:rStyle w:val="Hyperlink"/>
                <w:rFonts w:cs="B Nazanin"/>
                <w:noProof/>
                <w:rtl/>
              </w:rPr>
              <w:t xml:space="preserve"> </w:t>
            </w:r>
            <w:r w:rsidR="007F6F84" w:rsidRPr="007F6F84">
              <w:rPr>
                <w:rStyle w:val="Hyperlink"/>
                <w:rFonts w:cs="B Nazanin" w:hint="eastAsia"/>
                <w:noProof/>
                <w:rtl/>
              </w:rPr>
              <w:t>کاربرد</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_Toc501713874 \h </w:instrText>
            </w:r>
            <w:r w:rsidR="007F6F84" w:rsidRPr="007F6F84">
              <w:rPr>
                <w:noProof/>
                <w:webHidden/>
              </w:rPr>
            </w:r>
            <w:r w:rsidR="007F6F84" w:rsidRPr="007F6F84">
              <w:rPr>
                <w:noProof/>
                <w:webHidden/>
              </w:rPr>
              <w:fldChar w:fldCharType="separate"/>
            </w:r>
            <w:r w:rsidR="007F6F84">
              <w:rPr>
                <w:noProof/>
                <w:webHidden/>
                <w:rtl/>
              </w:rPr>
              <w:t>1</w:t>
            </w:r>
            <w:r w:rsidR="007F6F84" w:rsidRPr="007F6F84">
              <w:rPr>
                <w:noProof/>
                <w:webHidden/>
              </w:rPr>
              <w:fldChar w:fldCharType="end"/>
            </w:r>
          </w:hyperlink>
        </w:p>
        <w:p w:rsidR="007F6F84" w:rsidRPr="007F6F84" w:rsidRDefault="00272E70" w:rsidP="007F6F84">
          <w:pPr>
            <w:pStyle w:val="TOC1"/>
            <w:rPr>
              <w:noProof/>
            </w:rPr>
          </w:pPr>
          <w:hyperlink w:anchor="_Toc501713875" w:history="1">
            <w:r w:rsidR="007F6F84" w:rsidRPr="007F6F84">
              <w:rPr>
                <w:rStyle w:val="Hyperlink"/>
                <w:rFonts w:cs="B Nazanin"/>
                <w:noProof/>
                <w:rtl/>
              </w:rPr>
              <w:t>2.</w:t>
            </w:r>
            <w:r w:rsidR="007F6F84" w:rsidRPr="007F6F84">
              <w:rPr>
                <w:noProof/>
              </w:rPr>
              <w:tab/>
            </w:r>
            <w:r w:rsidR="007F6F84" w:rsidRPr="007F6F84">
              <w:rPr>
                <w:rStyle w:val="Hyperlink"/>
                <w:rFonts w:cs="B Nazanin" w:hint="eastAsia"/>
                <w:noProof/>
                <w:rtl/>
              </w:rPr>
              <w:t>مراجع</w:t>
            </w:r>
            <w:r w:rsidR="007F6F84" w:rsidRPr="007F6F84">
              <w:rPr>
                <w:rStyle w:val="Hyperlink"/>
                <w:rFonts w:cs="B Nazanin"/>
                <w:noProof/>
                <w:rtl/>
              </w:rPr>
              <w:t xml:space="preserve"> </w:t>
            </w:r>
            <w:r w:rsidR="007F6F84" w:rsidRPr="007F6F84">
              <w:rPr>
                <w:rStyle w:val="Hyperlink"/>
                <w:rFonts w:cs="B Nazanin" w:hint="eastAsia"/>
                <w:noProof/>
                <w:rtl/>
              </w:rPr>
              <w:t>الزام</w:t>
            </w:r>
            <w:r w:rsidR="007F6F84" w:rsidRPr="007F6F84">
              <w:rPr>
                <w:rStyle w:val="Hyperlink"/>
                <w:rFonts w:cs="B Nazanin" w:hint="cs"/>
                <w:noProof/>
                <w:rtl/>
              </w:rPr>
              <w:t>ی</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_Toc501713875 \h </w:instrText>
            </w:r>
            <w:r w:rsidR="007F6F84" w:rsidRPr="007F6F84">
              <w:rPr>
                <w:noProof/>
                <w:webHidden/>
              </w:rPr>
            </w:r>
            <w:r w:rsidR="007F6F84" w:rsidRPr="007F6F84">
              <w:rPr>
                <w:noProof/>
                <w:webHidden/>
              </w:rPr>
              <w:fldChar w:fldCharType="separate"/>
            </w:r>
            <w:r w:rsidR="007F6F84">
              <w:rPr>
                <w:noProof/>
                <w:webHidden/>
                <w:rtl/>
              </w:rPr>
              <w:t>1</w:t>
            </w:r>
            <w:r w:rsidR="007F6F84" w:rsidRPr="007F6F84">
              <w:rPr>
                <w:noProof/>
                <w:webHidden/>
              </w:rPr>
              <w:fldChar w:fldCharType="end"/>
            </w:r>
          </w:hyperlink>
        </w:p>
        <w:p w:rsidR="007F6F84" w:rsidRPr="007F6F84" w:rsidRDefault="00272E70" w:rsidP="007F6F84">
          <w:pPr>
            <w:pStyle w:val="TOC1"/>
            <w:rPr>
              <w:noProof/>
            </w:rPr>
          </w:pPr>
          <w:hyperlink w:anchor="_Toc501713876" w:history="1">
            <w:r w:rsidR="007F6F84">
              <w:rPr>
                <w:rStyle w:val="Hyperlink"/>
                <w:rFonts w:cs="B Nazanin" w:hint="cs"/>
                <w:noProof/>
                <w:rtl/>
              </w:rPr>
              <w:t>3</w:t>
            </w:r>
            <w:r w:rsidR="007F6F84" w:rsidRPr="007F6F84">
              <w:rPr>
                <w:rStyle w:val="Hyperlink"/>
                <w:rFonts w:cs="B Nazanin"/>
                <w:noProof/>
              </w:rPr>
              <w:t>.</w:t>
            </w:r>
            <w:r w:rsidR="007F6F84" w:rsidRPr="007F6F84">
              <w:rPr>
                <w:noProof/>
              </w:rPr>
              <w:tab/>
            </w:r>
            <w:r w:rsidR="007F6F84" w:rsidRPr="007F6F84">
              <w:rPr>
                <w:rStyle w:val="Hyperlink"/>
                <w:rFonts w:cs="B Nazanin" w:hint="eastAsia"/>
                <w:noProof/>
                <w:rtl/>
              </w:rPr>
              <w:t>تعار</w:t>
            </w:r>
            <w:r w:rsidR="007F6F84" w:rsidRPr="007F6F84">
              <w:rPr>
                <w:rStyle w:val="Hyperlink"/>
                <w:rFonts w:cs="B Nazanin" w:hint="cs"/>
                <w:noProof/>
                <w:rtl/>
              </w:rPr>
              <w:t>ی</w:t>
            </w:r>
            <w:r w:rsidR="007F6F84" w:rsidRPr="007F6F84">
              <w:rPr>
                <w:rStyle w:val="Hyperlink"/>
                <w:rFonts w:cs="B Nazanin" w:hint="eastAsia"/>
                <w:noProof/>
                <w:rtl/>
              </w:rPr>
              <w:t>ف</w:t>
            </w:r>
            <w:r w:rsidR="007F6F84" w:rsidRPr="007F6F84">
              <w:rPr>
                <w:rStyle w:val="Hyperlink"/>
                <w:rFonts w:cs="B Nazanin"/>
                <w:noProof/>
                <w:rtl/>
              </w:rPr>
              <w:t xml:space="preserve"> </w:t>
            </w:r>
            <w:r w:rsidR="007F6F84" w:rsidRPr="007F6F84">
              <w:rPr>
                <w:rStyle w:val="Hyperlink"/>
                <w:rFonts w:cs="B Nazanin" w:hint="eastAsia"/>
                <w:noProof/>
                <w:rtl/>
              </w:rPr>
              <w:t>و</w:t>
            </w:r>
            <w:r w:rsidR="007F6F84" w:rsidRPr="007F6F84">
              <w:rPr>
                <w:rStyle w:val="Hyperlink"/>
                <w:rFonts w:cs="B Nazanin"/>
                <w:noProof/>
                <w:rtl/>
              </w:rPr>
              <w:t xml:space="preserve"> </w:t>
            </w:r>
            <w:r w:rsidR="007F6F84" w:rsidRPr="007F6F84">
              <w:rPr>
                <w:rStyle w:val="Hyperlink"/>
                <w:rFonts w:cs="B Nazanin" w:hint="eastAsia"/>
                <w:noProof/>
                <w:rtl/>
              </w:rPr>
              <w:t>اصطلاحات</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_Toc501713876 \h </w:instrText>
            </w:r>
            <w:r w:rsidR="007F6F84" w:rsidRPr="007F6F84">
              <w:rPr>
                <w:noProof/>
                <w:webHidden/>
              </w:rPr>
            </w:r>
            <w:r w:rsidR="007F6F84" w:rsidRPr="007F6F84">
              <w:rPr>
                <w:noProof/>
                <w:webHidden/>
              </w:rPr>
              <w:fldChar w:fldCharType="separate"/>
            </w:r>
            <w:r w:rsidR="007F6F84">
              <w:rPr>
                <w:noProof/>
                <w:webHidden/>
                <w:rtl/>
              </w:rPr>
              <w:t>2</w:t>
            </w:r>
            <w:r w:rsidR="007F6F84" w:rsidRPr="007F6F84">
              <w:rPr>
                <w:noProof/>
                <w:webHidden/>
              </w:rPr>
              <w:fldChar w:fldCharType="end"/>
            </w:r>
          </w:hyperlink>
        </w:p>
        <w:p w:rsidR="007F6F84" w:rsidRPr="007F6F84" w:rsidRDefault="00272E70" w:rsidP="007F6F84">
          <w:pPr>
            <w:pStyle w:val="TOC1"/>
            <w:rPr>
              <w:noProof/>
            </w:rPr>
          </w:pPr>
          <w:hyperlink w:anchor="_Toc501713877" w:history="1">
            <w:r w:rsidR="007F6F84" w:rsidRPr="007F6F84">
              <w:rPr>
                <w:rStyle w:val="Hyperlink"/>
                <w:rFonts w:cs="B Nazanin"/>
                <w:noProof/>
                <w:rtl/>
                <w:lang w:bidi="fa-IR"/>
              </w:rPr>
              <w:t>4.</w:t>
            </w:r>
            <w:r w:rsidR="007F6F84" w:rsidRPr="007F6F84">
              <w:rPr>
                <w:noProof/>
              </w:rPr>
              <w:tab/>
            </w:r>
            <w:r w:rsidR="007F6F84" w:rsidRPr="007F6F84">
              <w:rPr>
                <w:rStyle w:val="Hyperlink"/>
                <w:rFonts w:cs="B Nazanin" w:hint="eastAsia"/>
                <w:noProof/>
                <w:rtl/>
                <w:lang w:bidi="fa-IR"/>
              </w:rPr>
              <w:t>مقدمه</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_Toc501713877 \h </w:instrText>
            </w:r>
            <w:r w:rsidR="007F6F84" w:rsidRPr="007F6F84">
              <w:rPr>
                <w:noProof/>
                <w:webHidden/>
              </w:rPr>
            </w:r>
            <w:r w:rsidR="007F6F84" w:rsidRPr="007F6F84">
              <w:rPr>
                <w:noProof/>
                <w:webHidden/>
              </w:rPr>
              <w:fldChar w:fldCharType="separate"/>
            </w:r>
            <w:r w:rsidR="007F6F84">
              <w:rPr>
                <w:noProof/>
                <w:webHidden/>
                <w:rtl/>
              </w:rPr>
              <w:t>4</w:t>
            </w:r>
            <w:r w:rsidR="007F6F84" w:rsidRPr="007F6F84">
              <w:rPr>
                <w:noProof/>
                <w:webHidden/>
              </w:rPr>
              <w:fldChar w:fldCharType="end"/>
            </w:r>
          </w:hyperlink>
        </w:p>
        <w:p w:rsidR="007F6F84" w:rsidRPr="007F6F84" w:rsidRDefault="00272E70" w:rsidP="007F6F84">
          <w:pPr>
            <w:pStyle w:val="TOC1"/>
            <w:rPr>
              <w:noProof/>
            </w:rPr>
          </w:pPr>
          <w:hyperlink w:anchor="_Toc501713878" w:history="1">
            <w:r w:rsidR="007F6F84" w:rsidRPr="007F6F84">
              <w:rPr>
                <w:rStyle w:val="Hyperlink"/>
                <w:rFonts w:cs="B Nazanin"/>
                <w:noProof/>
                <w:rtl/>
                <w:lang w:bidi="fa-IR"/>
              </w:rPr>
              <w:t>5.</w:t>
            </w:r>
            <w:r w:rsidR="007F6F84" w:rsidRPr="007F6F84">
              <w:rPr>
                <w:noProof/>
              </w:rPr>
              <w:tab/>
            </w:r>
            <w:r w:rsidR="007F6F84" w:rsidRPr="007F6F84">
              <w:rPr>
                <w:rStyle w:val="Hyperlink"/>
                <w:rFonts w:cs="B Nazanin" w:hint="eastAsia"/>
                <w:noProof/>
                <w:rtl/>
              </w:rPr>
              <w:t>هدف</w:t>
            </w:r>
            <w:r w:rsidR="007F6F84" w:rsidRPr="007F6F84">
              <w:rPr>
                <w:rStyle w:val="Hyperlink"/>
                <w:rFonts w:cs="B Nazanin"/>
                <w:noProof/>
                <w:rtl/>
              </w:rPr>
              <w:t xml:space="preserve"> </w:t>
            </w:r>
            <w:r w:rsidR="007F6F84" w:rsidRPr="007F6F84">
              <w:rPr>
                <w:rStyle w:val="Hyperlink"/>
                <w:rFonts w:cs="B Nazanin" w:hint="eastAsia"/>
                <w:noProof/>
                <w:rtl/>
              </w:rPr>
              <w:t>استاندارد</w:t>
            </w:r>
            <w:r w:rsidR="007F6F84" w:rsidRPr="007F6F84">
              <w:rPr>
                <w:noProof/>
                <w:webHidden/>
              </w:rPr>
              <w:tab/>
            </w:r>
            <w:r w:rsidR="007F6F84" w:rsidRPr="007F6F84">
              <w:rPr>
                <w:noProof/>
                <w:webHidden/>
              </w:rPr>
              <w:fldChar w:fldCharType="begin"/>
            </w:r>
            <w:r w:rsidR="007F6F84" w:rsidRPr="007F6F84">
              <w:rPr>
                <w:noProof/>
                <w:webHidden/>
              </w:rPr>
              <w:instrText xml:space="preserve"> PAGEREF _Toc501713878 \h </w:instrText>
            </w:r>
            <w:r w:rsidR="007F6F84" w:rsidRPr="007F6F84">
              <w:rPr>
                <w:noProof/>
                <w:webHidden/>
              </w:rPr>
            </w:r>
            <w:r w:rsidR="007F6F84" w:rsidRPr="007F6F84">
              <w:rPr>
                <w:noProof/>
                <w:webHidden/>
              </w:rPr>
              <w:fldChar w:fldCharType="separate"/>
            </w:r>
            <w:r w:rsidR="007F6F84">
              <w:rPr>
                <w:noProof/>
                <w:webHidden/>
                <w:rtl/>
              </w:rPr>
              <w:t>4</w:t>
            </w:r>
            <w:r w:rsidR="007F6F84" w:rsidRPr="007F6F84">
              <w:rPr>
                <w:noProof/>
                <w:webHidden/>
              </w:rPr>
              <w:fldChar w:fldCharType="end"/>
            </w:r>
          </w:hyperlink>
        </w:p>
        <w:p w:rsidR="007F6F84" w:rsidRDefault="007F6F84">
          <w:r>
            <w:rPr>
              <w:b/>
              <w:bCs/>
              <w:noProof/>
            </w:rPr>
            <w:fldChar w:fldCharType="end"/>
          </w:r>
        </w:p>
      </w:sdtContent>
    </w:sdt>
    <w:p w:rsidR="007F6F84" w:rsidRDefault="007F6F84">
      <w:pPr>
        <w:rPr>
          <w:rStyle w:val="Heading1Char"/>
          <w:rFonts w:cs="B Titr"/>
          <w:color w:val="000000" w:themeColor="text1"/>
          <w:spacing w:val="-10"/>
          <w:kern w:val="28"/>
          <w:rtl/>
        </w:rPr>
      </w:pPr>
      <w:bookmarkStart w:id="3" w:name="_Toc501713872"/>
      <w:r>
        <w:rPr>
          <w:rStyle w:val="Heading1Char"/>
          <w:rFonts w:cs="B Titr"/>
          <w:color w:val="000000" w:themeColor="text1"/>
          <w:rtl/>
        </w:rPr>
        <w:br w:type="page"/>
      </w:r>
    </w:p>
    <w:p w:rsidR="00C64BF2" w:rsidRPr="001D387D" w:rsidRDefault="00C64BF2" w:rsidP="00C64BF2">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C64BF2" w:rsidRPr="00A54AE3" w:rsidRDefault="00C64BF2" w:rsidP="007F6F84">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استاندارد </w:t>
      </w:r>
      <w:r w:rsidR="007F6F84">
        <w:rPr>
          <w:rFonts w:asciiTheme="majorHAnsi" w:eastAsiaTheme="majorEastAsia" w:hAnsiTheme="majorHAnsi" w:cs="B Nazanin" w:hint="cs"/>
          <w:color w:val="000000" w:themeColor="text1"/>
          <w:sz w:val="28"/>
          <w:szCs w:val="28"/>
          <w:rtl/>
          <w:lang w:bidi="fa-IR"/>
        </w:rPr>
        <w:t>تجزیه محتوا</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C64BF2" w:rsidRPr="00A54AE3" w:rsidRDefault="00C64BF2" w:rsidP="00C64BF2">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C64BF2" w:rsidRDefault="00C64BF2" w:rsidP="00C64BF2">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7F6F84" w:rsidRDefault="007F6F84" w:rsidP="007F6F84">
      <w:pPr>
        <w:pStyle w:val="Heading1"/>
        <w:bidi/>
        <w:spacing w:line="240" w:lineRule="auto"/>
        <w:jc w:val="center"/>
        <w:rPr>
          <w:rFonts w:ascii="Calibri" w:eastAsia="Calibri" w:hAnsi="Calibri"/>
          <w:color w:val="000000" w:themeColor="text1"/>
          <w:rtl/>
        </w:rPr>
        <w:sectPr w:rsidR="007F6F84" w:rsidSect="007F6F84">
          <w:headerReference w:type="default" r:id="rId11"/>
          <w:foot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p>
    <w:p w:rsidR="00C64BF2" w:rsidRPr="001D6B2C" w:rsidRDefault="00C64BF2" w:rsidP="007F6F84">
      <w:pPr>
        <w:pStyle w:val="Heading1"/>
        <w:bidi/>
        <w:spacing w:line="240" w:lineRule="auto"/>
        <w:jc w:val="center"/>
        <w:rPr>
          <w:color w:val="000000" w:themeColor="text1"/>
          <w:rtl/>
          <w:lang w:bidi="fa-IR"/>
        </w:rPr>
      </w:pPr>
      <w:bookmarkStart w:id="5" w:name="_Toc501713873"/>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استاندارد </w:t>
      </w:r>
      <w:bookmarkEnd w:id="4"/>
      <w:r w:rsidR="007F6F84">
        <w:rPr>
          <w:rFonts w:hint="cs"/>
          <w:color w:val="000000" w:themeColor="text1"/>
          <w:rtl/>
          <w:lang w:bidi="fa-IR"/>
        </w:rPr>
        <w:t>تجزیه محتوا</w:t>
      </w:r>
      <w:bookmarkEnd w:id="5"/>
    </w:p>
    <w:p w:rsidR="00C64BF2" w:rsidRPr="00700241" w:rsidRDefault="00C64BF2" w:rsidP="00C64BF2">
      <w:pPr>
        <w:bidi/>
        <w:spacing w:after="0" w:line="240" w:lineRule="auto"/>
        <w:jc w:val="center"/>
        <w:rPr>
          <w:rtl/>
        </w:rPr>
      </w:pPr>
    </w:p>
    <w:p w:rsidR="00C64BF2" w:rsidRPr="00EC5C57" w:rsidRDefault="00C64BF2" w:rsidP="00C64BF2">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713874"/>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C64BF2" w:rsidRPr="000C5B6A" w:rsidRDefault="00C64BF2" w:rsidP="00C64BF2">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C64BF2" w:rsidRPr="000C5B6A" w:rsidRDefault="00C64BF2" w:rsidP="00C64BF2">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C64BF2" w:rsidRPr="00EC5C57" w:rsidRDefault="00C64BF2" w:rsidP="00C64BF2">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713875"/>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C64BF2" w:rsidRPr="000C5B6A" w:rsidRDefault="00C64BF2" w:rsidP="00C64BF2">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C64BF2" w:rsidRPr="000C5B6A" w:rsidRDefault="00C64BF2" w:rsidP="00C64BF2">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C64BF2" w:rsidRPr="000C5B6A" w:rsidRDefault="00C64BF2" w:rsidP="00C64BF2">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C64BF2" w:rsidRDefault="00C64BF2" w:rsidP="00B87911">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C64BF2" w:rsidRDefault="00C64BF2" w:rsidP="00C64BF2">
      <w:pPr>
        <w:bidi/>
        <w:rPr>
          <w:rFonts w:cs="B Nazanin"/>
          <w:sz w:val="28"/>
          <w:szCs w:val="28"/>
          <w:rtl/>
          <w:lang w:bidi="fa-IR"/>
        </w:rPr>
      </w:pPr>
    </w:p>
    <w:p w:rsidR="007F6F84" w:rsidRPr="002C031F" w:rsidRDefault="007F6F84" w:rsidP="007F6F84">
      <w:pPr>
        <w:bidi/>
        <w:spacing w:after="0" w:line="240" w:lineRule="auto"/>
        <w:jc w:val="center"/>
        <w:rPr>
          <w:rFonts w:cs="B Nazanin"/>
          <w:b/>
          <w:bCs/>
          <w:sz w:val="28"/>
          <w:szCs w:val="28"/>
          <w:rtl/>
        </w:rPr>
      </w:pPr>
      <w:r w:rsidRPr="002C031F">
        <w:rPr>
          <w:rFonts w:cs="B Nazanin" w:hint="cs"/>
          <w:b/>
          <w:bCs/>
          <w:sz w:val="28"/>
          <w:szCs w:val="28"/>
          <w:rtl/>
        </w:rPr>
        <w:t>به نام خدا</w:t>
      </w:r>
    </w:p>
    <w:p w:rsidR="007F6F84" w:rsidRDefault="007F6F84" w:rsidP="007F6F84">
      <w:pPr>
        <w:bidi/>
        <w:spacing w:after="0" w:line="240" w:lineRule="auto"/>
        <w:jc w:val="center"/>
        <w:rPr>
          <w:rFonts w:cs="B Nazanin"/>
          <w:sz w:val="28"/>
          <w:szCs w:val="28"/>
        </w:rPr>
      </w:pPr>
      <w:r>
        <w:rPr>
          <w:rFonts w:cs="B Nazanin" w:hint="cs"/>
          <w:sz w:val="28"/>
          <w:szCs w:val="28"/>
          <w:rtl/>
        </w:rPr>
        <w:t>متن پیشنهاد استاندارد تجزیه محتوا</w:t>
      </w:r>
      <w:r>
        <w:rPr>
          <w:rFonts w:cs="B Nazanin"/>
          <w:sz w:val="28"/>
          <w:szCs w:val="28"/>
        </w:rPr>
        <w:t xml:space="preserve"> </w:t>
      </w:r>
      <w:r w:rsidRPr="00074BB1">
        <w:rPr>
          <w:rFonts w:cs="B Nazanin" w:hint="cs"/>
          <w:sz w:val="28"/>
          <w:szCs w:val="28"/>
          <w:rtl/>
        </w:rPr>
        <w:t>بر اساس متن دستورالعمل</w:t>
      </w:r>
      <w:r>
        <w:rPr>
          <w:rFonts w:cs="B Nazanin" w:hint="cs"/>
          <w:sz w:val="28"/>
          <w:szCs w:val="28"/>
          <w:rtl/>
        </w:rPr>
        <w:t xml:space="preserve"> </w:t>
      </w:r>
      <w:r w:rsidRPr="00074BB1">
        <w:rPr>
          <w:rFonts w:cs="B Nazanin" w:hint="cs"/>
          <w:sz w:val="28"/>
          <w:szCs w:val="28"/>
          <w:rtl/>
        </w:rPr>
        <w:t>تنظیم شده است.</w:t>
      </w:r>
    </w:p>
    <w:p w:rsidR="007F6F84" w:rsidRPr="00A20CAC" w:rsidRDefault="007F6F84" w:rsidP="007F6F84">
      <w:pPr>
        <w:pStyle w:val="Heading1"/>
        <w:numPr>
          <w:ilvl w:val="0"/>
          <w:numId w:val="1"/>
        </w:numPr>
        <w:bidi/>
        <w:spacing w:line="276" w:lineRule="auto"/>
      </w:pPr>
      <w:bookmarkStart w:id="16" w:name="_Toc501371241"/>
      <w:bookmarkStart w:id="17" w:name="_Toc501713876"/>
      <w:r w:rsidRPr="00A20CAC">
        <w:rPr>
          <w:rFonts w:hint="cs"/>
          <w:rtl/>
        </w:rPr>
        <w:t>تعاریف و اصطلاحات</w:t>
      </w:r>
      <w:bookmarkEnd w:id="16"/>
      <w:bookmarkEnd w:id="17"/>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7F6F84" w:rsidRPr="00A20CAC" w:rsidRDefault="007F6F84" w:rsidP="007F6F84">
      <w:pPr>
        <w:pStyle w:val="ListParagraph"/>
        <w:bidi/>
        <w:spacing w:after="0" w:line="240" w:lineRule="auto"/>
        <w:ind w:left="1282"/>
        <w:jc w:val="right"/>
        <w:rPr>
          <w:rFonts w:cs="B Nazanin"/>
          <w:b/>
          <w:bCs/>
          <w:sz w:val="28"/>
          <w:szCs w:val="28"/>
          <w:rtl/>
        </w:rPr>
      </w:pPr>
      <w:r>
        <w:t>Focus</w:t>
      </w:r>
    </w:p>
    <w:p w:rsidR="007F6F84" w:rsidRDefault="007F6F84" w:rsidP="007F6F84">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7F6F84" w:rsidRPr="00A20CAC" w:rsidRDefault="007F6F84" w:rsidP="007F6F84">
      <w:pPr>
        <w:pStyle w:val="ListParagraph"/>
        <w:bidi/>
        <w:spacing w:after="0" w:line="240" w:lineRule="auto"/>
        <w:ind w:left="1282"/>
        <w:jc w:val="right"/>
        <w:rPr>
          <w:rFonts w:cs="B Nazanin"/>
          <w:b/>
          <w:bCs/>
          <w:sz w:val="28"/>
          <w:szCs w:val="28"/>
        </w:rPr>
      </w:pPr>
      <w:r>
        <w:t>User</w:t>
      </w:r>
    </w:p>
    <w:p w:rsidR="007F6F84" w:rsidRDefault="007F6F84" w:rsidP="007F6F84">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7F6F84" w:rsidRPr="00A20CAC" w:rsidRDefault="007F6F84" w:rsidP="007F6F84">
      <w:pPr>
        <w:pStyle w:val="ListParagraph"/>
        <w:bidi/>
        <w:spacing w:after="0" w:line="240" w:lineRule="auto"/>
        <w:ind w:left="1282"/>
        <w:jc w:val="right"/>
        <w:rPr>
          <w:rFonts w:cs="B Nazanin"/>
          <w:b/>
          <w:bCs/>
          <w:sz w:val="28"/>
          <w:szCs w:val="28"/>
        </w:rPr>
      </w:pPr>
      <w:r>
        <w:t>Navigation</w:t>
      </w:r>
    </w:p>
    <w:p w:rsidR="007F6F84" w:rsidRDefault="007F6F84" w:rsidP="007F6F84">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7F6F84" w:rsidRPr="00A20CAC" w:rsidRDefault="007F6F84" w:rsidP="007F6F84">
      <w:pPr>
        <w:pStyle w:val="ListParagraph"/>
        <w:bidi/>
        <w:spacing w:after="0" w:line="240" w:lineRule="auto"/>
        <w:ind w:left="1282"/>
        <w:jc w:val="right"/>
        <w:rPr>
          <w:rFonts w:cs="B Nazanin"/>
          <w:b/>
          <w:bCs/>
          <w:sz w:val="28"/>
          <w:szCs w:val="28"/>
        </w:rPr>
      </w:pPr>
      <w:r>
        <w:t>Focus order</w:t>
      </w:r>
    </w:p>
    <w:p w:rsidR="007F6F84" w:rsidRPr="003B0921" w:rsidRDefault="007F6F84" w:rsidP="007F6F84">
      <w:pPr>
        <w:pStyle w:val="ListParagraph"/>
        <w:bidi/>
        <w:spacing w:after="0" w:line="240" w:lineRule="auto"/>
        <w:rPr>
          <w:rFonts w:cs="B Nazanin"/>
          <w:sz w:val="28"/>
          <w:szCs w:val="28"/>
        </w:rPr>
      </w:pPr>
      <w:r w:rsidRPr="003B0921">
        <w:rPr>
          <w:rFonts w:cs="B Nazanin" w:hint="cs"/>
          <w:sz w:val="28"/>
          <w:szCs w:val="28"/>
          <w:rtl/>
        </w:rPr>
        <w:t>ترتیب تمرکز میان محتوای صفحات وب را می گویند.</w:t>
      </w:r>
    </w:p>
    <w:p w:rsidR="007F6F84" w:rsidRDefault="007F6F84" w:rsidP="007F6F84">
      <w:pPr>
        <w:pStyle w:val="ListParagraph"/>
        <w:bidi/>
        <w:spacing w:after="0" w:line="240" w:lineRule="auto"/>
        <w:rPr>
          <w:rFonts w:cs="B Nazanin"/>
          <w:b/>
          <w:bCs/>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7F6F84" w:rsidRPr="00A20CAC" w:rsidRDefault="007F6F84" w:rsidP="007F6F84">
      <w:pPr>
        <w:pStyle w:val="ListParagraph"/>
        <w:bidi/>
        <w:spacing w:after="0" w:line="240" w:lineRule="auto"/>
        <w:ind w:left="1282"/>
        <w:jc w:val="right"/>
        <w:rPr>
          <w:rFonts w:cs="B Nazanin"/>
          <w:b/>
          <w:bCs/>
          <w:sz w:val="28"/>
          <w:szCs w:val="28"/>
        </w:rPr>
      </w:pPr>
      <w:r>
        <w:t>Keyboard</w:t>
      </w:r>
    </w:p>
    <w:p w:rsidR="007F6F84" w:rsidRDefault="007F6F84" w:rsidP="007F6F84">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7F6F84" w:rsidRDefault="007F6F84" w:rsidP="007F6F84">
      <w:pPr>
        <w:bidi/>
        <w:spacing w:after="0" w:line="240" w:lineRule="auto"/>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7F6F84" w:rsidRPr="00A20CAC" w:rsidRDefault="007F6F84" w:rsidP="007F6F84">
      <w:pPr>
        <w:pStyle w:val="ListParagraph"/>
        <w:bidi/>
        <w:spacing w:after="0" w:line="240" w:lineRule="auto"/>
        <w:ind w:left="1282"/>
        <w:jc w:val="right"/>
        <w:rPr>
          <w:rFonts w:cs="B Nazanin"/>
          <w:b/>
          <w:bCs/>
          <w:sz w:val="28"/>
          <w:szCs w:val="28"/>
        </w:rPr>
      </w:pPr>
      <w:r>
        <w:t>Hypertext Markup Language</w:t>
      </w:r>
    </w:p>
    <w:p w:rsidR="007F6F84" w:rsidRDefault="007F6F84" w:rsidP="007F6F84">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7F6F84" w:rsidRDefault="007F6F84" w:rsidP="007F6F84">
      <w:pPr>
        <w:pStyle w:val="ListParagraph"/>
        <w:bidi/>
        <w:spacing w:after="0" w:line="240" w:lineRule="auto"/>
        <w:rPr>
          <w:rFonts w:cs="B Nazanin"/>
          <w:b/>
          <w:bCs/>
          <w:sz w:val="28"/>
          <w:szCs w:val="28"/>
          <w:rtl/>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7F6F84" w:rsidRPr="00A20CAC" w:rsidRDefault="007F6F84" w:rsidP="007F6F84">
      <w:pPr>
        <w:pStyle w:val="ListParagraph"/>
        <w:bidi/>
        <w:spacing w:after="0" w:line="240" w:lineRule="auto"/>
        <w:ind w:left="1282"/>
        <w:jc w:val="right"/>
        <w:rPr>
          <w:rFonts w:cs="B Nazanin"/>
          <w:b/>
          <w:bCs/>
          <w:sz w:val="28"/>
          <w:szCs w:val="28"/>
        </w:rPr>
      </w:pPr>
      <w:r>
        <w:t>Java script</w:t>
      </w:r>
    </w:p>
    <w:p w:rsidR="007F6F84" w:rsidRDefault="007F6F84" w:rsidP="007F6F84">
      <w:pPr>
        <w:bidi/>
        <w:spacing w:after="0" w:line="240" w:lineRule="auto"/>
        <w:ind w:left="715"/>
        <w:rPr>
          <w:rFonts w:cs="B Nazanin"/>
          <w:sz w:val="28"/>
          <w:szCs w:val="28"/>
          <w:rtl/>
        </w:rPr>
      </w:pPr>
      <w:r>
        <w:rPr>
          <w:rFonts w:cs="B Nazanin" w:hint="cs"/>
          <w:sz w:val="28"/>
          <w:szCs w:val="28"/>
          <w:rtl/>
        </w:rPr>
        <w:lastRenderedPageBreak/>
        <w:t>نوعی زبان برنامه نویسی وب می باشد.</w:t>
      </w:r>
    </w:p>
    <w:p w:rsidR="007F6F84" w:rsidRDefault="007F6F84" w:rsidP="007F6F84">
      <w:pPr>
        <w:bidi/>
        <w:spacing w:after="0" w:line="240" w:lineRule="auto"/>
        <w:ind w:left="715"/>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فرم</w:t>
      </w:r>
    </w:p>
    <w:p w:rsidR="007F6F84" w:rsidRPr="00A20CAC" w:rsidRDefault="007F6F84" w:rsidP="007F6F84">
      <w:pPr>
        <w:pStyle w:val="ListParagraph"/>
        <w:bidi/>
        <w:spacing w:after="0" w:line="240" w:lineRule="auto"/>
        <w:ind w:left="1282"/>
        <w:jc w:val="right"/>
        <w:rPr>
          <w:rFonts w:cs="B Nazanin"/>
          <w:b/>
          <w:bCs/>
          <w:sz w:val="28"/>
          <w:szCs w:val="28"/>
        </w:rPr>
      </w:pPr>
      <w:r>
        <w:t>Form</w:t>
      </w:r>
    </w:p>
    <w:p w:rsidR="007F6F84" w:rsidRPr="00D10C20" w:rsidRDefault="007F6F84" w:rsidP="007F6F84">
      <w:pPr>
        <w:bidi/>
        <w:spacing w:after="0" w:line="240" w:lineRule="auto"/>
        <w:ind w:left="715"/>
        <w:rPr>
          <w:rFonts w:cs="B Nazanin"/>
          <w:sz w:val="28"/>
          <w:szCs w:val="28"/>
          <w:rtl/>
        </w:rPr>
      </w:pPr>
      <w:r w:rsidRPr="00D10C20">
        <w:rPr>
          <w:rFonts w:cs="B Nazanin" w:hint="cs"/>
          <w:sz w:val="28"/>
          <w:szCs w:val="28"/>
          <w:rtl/>
        </w:rPr>
        <w:t>همان فرم های اینترنتی که کاربر از طریق آن ورود اطلاعات می کند.</w:t>
      </w:r>
    </w:p>
    <w:p w:rsidR="007F6F84" w:rsidRDefault="007F6F84" w:rsidP="007F6F84">
      <w:pPr>
        <w:bidi/>
        <w:spacing w:after="0" w:line="240" w:lineRule="auto"/>
        <w:ind w:left="715"/>
        <w:rPr>
          <w:rFonts w:cs="B Nazanin"/>
          <w:b/>
          <w:bCs/>
          <w:sz w:val="28"/>
          <w:szCs w:val="28"/>
        </w:rPr>
      </w:pPr>
    </w:p>
    <w:p w:rsidR="007F6F84" w:rsidRPr="00E72492"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7F6F84" w:rsidRPr="00D10C20" w:rsidRDefault="007F6F84" w:rsidP="007F6F84">
      <w:pPr>
        <w:bidi/>
        <w:spacing w:after="0" w:line="240" w:lineRule="auto"/>
        <w:ind w:left="715"/>
        <w:rPr>
          <w:rFonts w:cs="B Nazanin"/>
          <w:sz w:val="28"/>
          <w:szCs w:val="28"/>
          <w:rtl/>
        </w:rPr>
      </w:pPr>
      <w:r w:rsidRPr="00D10C20">
        <w:rPr>
          <w:rFonts w:cs="B Nazanin" w:hint="cs"/>
          <w:sz w:val="28"/>
          <w:szCs w:val="28"/>
          <w:rtl/>
        </w:rPr>
        <w:t>نوعی کنترل که کاربر می تواند یکی یا تعدادی از آنها را انتخاب کند.</w:t>
      </w:r>
    </w:p>
    <w:p w:rsidR="007F6F84" w:rsidRDefault="007F6F84" w:rsidP="007F6F84">
      <w:pPr>
        <w:bidi/>
        <w:spacing w:after="0" w:line="240" w:lineRule="auto"/>
        <w:ind w:left="360"/>
        <w:rPr>
          <w:rFonts w:cs="B Nazanin"/>
          <w:b/>
          <w:bCs/>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7F6F84" w:rsidRPr="00E72492" w:rsidRDefault="007F6F84" w:rsidP="007F6F84">
      <w:pPr>
        <w:pStyle w:val="ListParagraph"/>
        <w:bidi/>
        <w:spacing w:after="0" w:line="240" w:lineRule="auto"/>
        <w:ind w:left="1282"/>
        <w:jc w:val="right"/>
        <w:rPr>
          <w:rFonts w:cs="B Nazanin"/>
          <w:b/>
          <w:bCs/>
          <w:sz w:val="28"/>
          <w:szCs w:val="28"/>
        </w:rPr>
      </w:pPr>
      <w:r>
        <w:t>Physically disorder</w:t>
      </w:r>
    </w:p>
    <w:p w:rsidR="007F6F84" w:rsidRDefault="007F6F84" w:rsidP="007F6F84">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7F6F84" w:rsidRDefault="007F6F84" w:rsidP="007F6F84">
      <w:pPr>
        <w:bidi/>
        <w:spacing w:after="0" w:line="240" w:lineRule="auto"/>
        <w:ind w:left="715"/>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7F6F84" w:rsidRPr="00E72492" w:rsidRDefault="007F6F84" w:rsidP="007F6F84">
      <w:pPr>
        <w:pStyle w:val="ListParagraph"/>
        <w:bidi/>
        <w:spacing w:after="0" w:line="240" w:lineRule="auto"/>
        <w:ind w:left="1282"/>
        <w:jc w:val="right"/>
        <w:rPr>
          <w:rFonts w:cs="B Nazanin"/>
          <w:b/>
          <w:bCs/>
          <w:sz w:val="28"/>
          <w:szCs w:val="28"/>
        </w:rPr>
      </w:pPr>
      <w:r>
        <w:t>Learning disorder</w:t>
      </w:r>
    </w:p>
    <w:p w:rsidR="007F6F84" w:rsidRDefault="007F6F84" w:rsidP="007F6F84">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7F6F84" w:rsidRPr="00E72492" w:rsidRDefault="007F6F84" w:rsidP="007F6F84">
      <w:pPr>
        <w:pStyle w:val="ListParagraph"/>
        <w:bidi/>
        <w:spacing w:after="0" w:line="240" w:lineRule="auto"/>
        <w:ind w:left="1282"/>
        <w:jc w:val="right"/>
        <w:rPr>
          <w:rFonts w:cs="B Nazanin"/>
          <w:b/>
          <w:bCs/>
          <w:sz w:val="28"/>
          <w:szCs w:val="28"/>
        </w:rPr>
      </w:pPr>
      <w:r>
        <w:t>Magnification software</w:t>
      </w:r>
    </w:p>
    <w:p w:rsidR="007F6F84" w:rsidRDefault="007F6F84" w:rsidP="007F6F84">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7F6F84" w:rsidRDefault="007F6F84" w:rsidP="007F6F84">
      <w:pPr>
        <w:bidi/>
        <w:spacing w:after="0" w:line="240" w:lineRule="auto"/>
        <w:ind w:left="360"/>
        <w:rPr>
          <w:rFonts w:cs="B Nazanin"/>
          <w:b/>
          <w:bCs/>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7F6F84" w:rsidRPr="00E72492" w:rsidRDefault="007F6F84" w:rsidP="007F6F84">
      <w:pPr>
        <w:pStyle w:val="ListParagraph"/>
        <w:bidi/>
        <w:spacing w:after="0" w:line="240" w:lineRule="auto"/>
        <w:ind w:left="1282"/>
        <w:jc w:val="right"/>
        <w:rPr>
          <w:rFonts w:cs="B Nazanin"/>
          <w:b/>
          <w:bCs/>
          <w:sz w:val="28"/>
          <w:szCs w:val="28"/>
        </w:rPr>
      </w:pPr>
      <w:r>
        <w:t>Programming</w:t>
      </w:r>
    </w:p>
    <w:p w:rsidR="007F6F84" w:rsidRPr="00D10C20" w:rsidRDefault="007F6F84" w:rsidP="007F6F84">
      <w:pPr>
        <w:bidi/>
        <w:spacing w:after="0" w:line="240" w:lineRule="auto"/>
        <w:ind w:left="715"/>
        <w:rPr>
          <w:rFonts w:cs="B Nazanin"/>
          <w:sz w:val="28"/>
          <w:szCs w:val="28"/>
          <w:rtl/>
        </w:rPr>
      </w:pPr>
      <w:r w:rsidRPr="00D10C20">
        <w:rPr>
          <w:rFonts w:cs="B Nazanin" w:hint="cs"/>
          <w:sz w:val="28"/>
          <w:szCs w:val="28"/>
          <w:rtl/>
        </w:rPr>
        <w:t>نوعی فعالیت که به وسیله ی کد های کامپیوتری یک برنامه کامپیوتری می توان ساخت.</w:t>
      </w:r>
    </w:p>
    <w:p w:rsidR="007F6F84" w:rsidRDefault="007F6F84" w:rsidP="007F6F84">
      <w:pPr>
        <w:bidi/>
        <w:spacing w:after="0" w:line="240" w:lineRule="auto"/>
        <w:ind w:left="715"/>
        <w:rPr>
          <w:rFonts w:cs="B Nazanin"/>
          <w:b/>
          <w:bCs/>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7F6F84" w:rsidRPr="00E72492" w:rsidRDefault="007F6F84" w:rsidP="007F6F84">
      <w:pPr>
        <w:pStyle w:val="ListParagraph"/>
        <w:bidi/>
        <w:spacing w:after="0" w:line="240" w:lineRule="auto"/>
        <w:ind w:left="1282"/>
        <w:jc w:val="right"/>
        <w:rPr>
          <w:rFonts w:cs="B Nazanin"/>
          <w:b/>
          <w:bCs/>
          <w:sz w:val="28"/>
          <w:szCs w:val="28"/>
        </w:rPr>
      </w:pPr>
      <w:r>
        <w:t>Web browser</w:t>
      </w:r>
    </w:p>
    <w:p w:rsidR="007F6F84" w:rsidRDefault="007F6F84" w:rsidP="007F6F84">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7F6F84" w:rsidRPr="00E72492" w:rsidRDefault="007F6F84" w:rsidP="007F6F84">
      <w:pPr>
        <w:pStyle w:val="ListParagraph"/>
        <w:bidi/>
        <w:spacing w:after="0" w:line="240" w:lineRule="auto"/>
        <w:ind w:left="1282"/>
        <w:jc w:val="right"/>
        <w:rPr>
          <w:rFonts w:cs="B Nazanin"/>
          <w:b/>
          <w:bCs/>
          <w:sz w:val="28"/>
          <w:szCs w:val="28"/>
        </w:rPr>
      </w:pPr>
      <w:r>
        <w:t>Blind</w:t>
      </w:r>
    </w:p>
    <w:p w:rsidR="007F6F84" w:rsidRDefault="007F6F84" w:rsidP="007F6F84">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7F6F84" w:rsidRDefault="007F6F84" w:rsidP="007F6F84">
      <w:pPr>
        <w:bidi/>
        <w:spacing w:after="0" w:line="240" w:lineRule="auto"/>
        <w:ind w:left="360"/>
        <w:rPr>
          <w:rFonts w:cs="B Nazanin"/>
          <w:sz w:val="28"/>
          <w:szCs w:val="28"/>
        </w:rPr>
      </w:pPr>
    </w:p>
    <w:p w:rsidR="007F6F84" w:rsidRDefault="007F6F84" w:rsidP="007F6F8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7F6F84" w:rsidRPr="00E72492" w:rsidRDefault="007F6F84" w:rsidP="007F6F84">
      <w:pPr>
        <w:pStyle w:val="ListParagraph"/>
        <w:bidi/>
        <w:spacing w:after="0" w:line="240" w:lineRule="auto"/>
        <w:ind w:left="1282"/>
        <w:jc w:val="right"/>
        <w:rPr>
          <w:rFonts w:cs="B Nazanin"/>
          <w:b/>
          <w:bCs/>
          <w:sz w:val="28"/>
          <w:szCs w:val="28"/>
        </w:rPr>
      </w:pPr>
      <w:r>
        <w:t>Element</w:t>
      </w:r>
    </w:p>
    <w:p w:rsidR="007F6F84" w:rsidRPr="00D10C20" w:rsidRDefault="007F6F84" w:rsidP="007F6F84">
      <w:pPr>
        <w:bidi/>
        <w:spacing w:after="0" w:line="240" w:lineRule="auto"/>
        <w:ind w:left="360"/>
        <w:rPr>
          <w:rFonts w:cs="B Nazanin"/>
          <w:sz w:val="28"/>
          <w:szCs w:val="28"/>
          <w:rtl/>
        </w:rPr>
      </w:pPr>
      <w:r w:rsidRPr="00D10C20">
        <w:rPr>
          <w:rFonts w:cs="B Nazanin" w:hint="cs"/>
          <w:sz w:val="28"/>
          <w:szCs w:val="28"/>
          <w:rtl/>
        </w:rPr>
        <w:lastRenderedPageBreak/>
        <w:t>المان یا عنصر هر جزئی از برنامه یا صفحه وب است.</w:t>
      </w:r>
    </w:p>
    <w:p w:rsidR="007F6F84" w:rsidRPr="007F6F84" w:rsidRDefault="007F6F84" w:rsidP="007F6F84">
      <w:pPr>
        <w:bidi/>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C64BF2" w:rsidRDefault="00C64BF2" w:rsidP="007F6F84">
      <w:pPr>
        <w:pStyle w:val="Heading1"/>
        <w:numPr>
          <w:ilvl w:val="0"/>
          <w:numId w:val="1"/>
        </w:numPr>
        <w:bidi/>
        <w:rPr>
          <w:rtl/>
          <w:lang w:bidi="fa-IR"/>
        </w:rPr>
      </w:pPr>
      <w:bookmarkStart w:id="18" w:name="_Toc501713877"/>
      <w:r>
        <w:rPr>
          <w:rFonts w:hint="cs"/>
          <w:rtl/>
          <w:lang w:bidi="fa-IR"/>
        </w:rPr>
        <w:t>مقدمه</w:t>
      </w:r>
      <w:bookmarkEnd w:id="18"/>
    </w:p>
    <w:p w:rsidR="00E86116" w:rsidRDefault="00B87911" w:rsidP="00082283">
      <w:pPr>
        <w:bidi/>
        <w:spacing w:line="240" w:lineRule="auto"/>
        <w:jc w:val="lowKashida"/>
        <w:rPr>
          <w:rFonts w:cs="B Nazanin"/>
          <w:sz w:val="28"/>
          <w:szCs w:val="28"/>
          <w:rtl/>
          <w:lang w:bidi="fa-IR"/>
        </w:rPr>
      </w:pPr>
      <w:r>
        <w:rPr>
          <w:rFonts w:cs="B Nazanin" w:hint="cs"/>
          <w:sz w:val="28"/>
          <w:szCs w:val="28"/>
          <w:rtl/>
          <w:lang w:bidi="fa-IR"/>
        </w:rPr>
        <w:t xml:space="preserve">در این استاندارد ما به مبحث تجزیه می پردازیم. در ابتدای این استاندارد تجزیه را می بایست بشناسیم. در محیط وب محتوا به واسطه زبان های نشانه گذاری ایجاد می شود. هر المان به واسطه تگ های شروع و تگ های پایان در صفحه وب ایجاد می شود. المان ها نیاز دارند که مشخصات خودشان را با یکدیگر تطبیق دهند. المان ها نباید دو </w:t>
      </w:r>
      <w:r w:rsidR="00082283">
        <w:rPr>
          <w:rFonts w:cs="B Nazanin"/>
          <w:sz w:val="28"/>
          <w:szCs w:val="28"/>
          <w:lang w:bidi="fa-IR"/>
        </w:rPr>
        <w:t>ID</w:t>
      </w:r>
      <w:r>
        <w:rPr>
          <w:rFonts w:cs="B Nazanin" w:hint="cs"/>
          <w:sz w:val="28"/>
          <w:szCs w:val="28"/>
          <w:rtl/>
          <w:lang w:bidi="fa-IR"/>
        </w:rPr>
        <w:t xml:space="preserve"> یکسانی داشته باشند و هر المان باید دارای یک </w:t>
      </w:r>
      <w:r w:rsidR="00082283">
        <w:rPr>
          <w:rFonts w:cs="B Nazanin"/>
          <w:sz w:val="28"/>
          <w:szCs w:val="28"/>
          <w:lang w:bidi="fa-IR"/>
        </w:rPr>
        <w:t>ID</w:t>
      </w:r>
      <w:r>
        <w:rPr>
          <w:rFonts w:cs="B Nazanin" w:hint="cs"/>
          <w:sz w:val="28"/>
          <w:szCs w:val="28"/>
          <w:rtl/>
          <w:lang w:bidi="fa-IR"/>
        </w:rPr>
        <w:t xml:space="preserve"> یکتا باشد مگر اینکه برخی ویژگی ها این اجازه را داشته باشند که در یک یا دو المان وجود داشته باشند. نکته این که تگ های شروع و پایان دارای یک کاراکتر قالب سازی شده ای نیست</w:t>
      </w:r>
      <w:r w:rsidR="00082283">
        <w:rPr>
          <w:rFonts w:cs="B Nazanin" w:hint="cs"/>
          <w:sz w:val="28"/>
          <w:szCs w:val="28"/>
          <w:rtl/>
          <w:lang w:bidi="fa-IR"/>
        </w:rPr>
        <w:t>ند</w:t>
      </w:r>
      <w:r w:rsidR="007F6F84">
        <w:rPr>
          <w:rFonts w:cs="B Nazanin" w:hint="cs"/>
          <w:sz w:val="28"/>
          <w:szCs w:val="28"/>
          <w:rtl/>
          <w:lang w:bidi="fa-IR"/>
        </w:rPr>
        <w:t>،</w:t>
      </w:r>
      <w:r>
        <w:rPr>
          <w:rFonts w:cs="B Nazanin" w:hint="cs"/>
          <w:sz w:val="28"/>
          <w:szCs w:val="28"/>
          <w:rtl/>
          <w:lang w:bidi="fa-IR"/>
        </w:rPr>
        <w:t xml:space="preserve"> مانند یک محدوده و یا یک علامت. </w:t>
      </w:r>
    </w:p>
    <w:p w:rsidR="00C64BF2" w:rsidRPr="00B223EF" w:rsidRDefault="00B87911" w:rsidP="007F6F84">
      <w:pPr>
        <w:pStyle w:val="Heading1"/>
        <w:numPr>
          <w:ilvl w:val="0"/>
          <w:numId w:val="1"/>
        </w:numPr>
        <w:bidi/>
        <w:rPr>
          <w:b w:val="0"/>
          <w:bCs w:val="0"/>
          <w:rtl/>
          <w:lang w:bidi="fa-IR"/>
        </w:rPr>
      </w:pPr>
      <w:bookmarkStart w:id="19" w:name="_Toc501713878"/>
      <w:r w:rsidRPr="00B223EF">
        <w:rPr>
          <w:rStyle w:val="Heading1Char"/>
          <w:rFonts w:hint="cs"/>
          <w:b/>
          <w:bCs/>
          <w:rtl/>
        </w:rPr>
        <w:t>هدف استاندارد</w:t>
      </w:r>
      <w:bookmarkEnd w:id="19"/>
      <w:r w:rsidRPr="00B223EF">
        <w:rPr>
          <w:rFonts w:hint="cs"/>
          <w:b w:val="0"/>
          <w:bCs w:val="0"/>
          <w:rtl/>
          <w:lang w:bidi="fa-IR"/>
        </w:rPr>
        <w:t xml:space="preserve"> </w:t>
      </w:r>
    </w:p>
    <w:p w:rsidR="00D15493" w:rsidRDefault="00C64BF2" w:rsidP="00082283">
      <w:pPr>
        <w:bidi/>
        <w:spacing w:line="240" w:lineRule="auto"/>
        <w:jc w:val="lowKashida"/>
        <w:rPr>
          <w:rFonts w:cs="B Nazanin"/>
          <w:sz w:val="28"/>
          <w:szCs w:val="28"/>
          <w:rtl/>
          <w:lang w:bidi="fa-IR"/>
        </w:rPr>
      </w:pPr>
      <w:r>
        <w:rPr>
          <w:rFonts w:cs="B Nazanin" w:hint="cs"/>
          <w:sz w:val="28"/>
          <w:szCs w:val="28"/>
          <w:rtl/>
          <w:lang w:bidi="fa-IR"/>
        </w:rPr>
        <w:t xml:space="preserve">هدف استاندارد </w:t>
      </w:r>
      <w:r w:rsidR="00B87911">
        <w:rPr>
          <w:rFonts w:cs="B Nazanin" w:hint="cs"/>
          <w:sz w:val="28"/>
          <w:szCs w:val="28"/>
          <w:rtl/>
          <w:lang w:bidi="fa-IR"/>
        </w:rPr>
        <w:t xml:space="preserve">این است که اطمینان حاصل کند که عامل های کاربری علی الخصوص فناوری های کمکی بتوانند خودشان را با محتوا تطبیق دهند و توانایی تجزیه محتوا را داشته باشند. اگر محتوایی قابل تجزیه نباشد، براساس ساختار </w:t>
      </w:r>
      <w:r w:rsidR="00237059">
        <w:rPr>
          <w:rFonts w:cs="B Nazanin" w:hint="cs"/>
          <w:sz w:val="28"/>
          <w:szCs w:val="28"/>
          <w:rtl/>
          <w:lang w:bidi="fa-IR"/>
        </w:rPr>
        <w:t>داده ای که دارند (0</w:t>
      </w:r>
      <w:r w:rsidR="007F6F84">
        <w:rPr>
          <w:rFonts w:cs="B Nazanin" w:hint="cs"/>
          <w:sz w:val="28"/>
          <w:szCs w:val="28"/>
          <w:rtl/>
          <w:lang w:bidi="fa-IR"/>
        </w:rPr>
        <w:t xml:space="preserve"> و یک)، ممکن است رابط کاربری</w:t>
      </w:r>
      <w:r w:rsidR="00082283">
        <w:rPr>
          <w:rFonts w:cs="B Nazanin" w:hint="cs"/>
          <w:sz w:val="28"/>
          <w:szCs w:val="28"/>
          <w:rtl/>
          <w:lang w:bidi="fa-IR"/>
        </w:rPr>
        <w:t xml:space="preserve"> </w:t>
      </w:r>
      <w:r w:rsidR="007F6F84">
        <w:rPr>
          <w:rFonts w:cs="B Nazanin" w:hint="cs"/>
          <w:sz w:val="28"/>
          <w:szCs w:val="28"/>
          <w:rtl/>
          <w:lang w:bidi="fa-IR"/>
        </w:rPr>
        <w:t>ناقص محتوا را ارائه ده</w:t>
      </w:r>
      <w:r w:rsidR="00237059">
        <w:rPr>
          <w:rFonts w:cs="B Nazanin" w:hint="cs"/>
          <w:sz w:val="28"/>
          <w:szCs w:val="28"/>
          <w:rtl/>
          <w:lang w:bidi="fa-IR"/>
        </w:rPr>
        <w:t xml:space="preserve">د. بعضی از عامل های کاربری از روش های تعمیر برای ارائه محتوا استفاده می کنند. از آن جا که روش های تعمیر در میان عامل های کاربری متفاوت است نویسندگان نمی توانند تصور کنند که ساختار محتوایی با چه دقتی تجزیه </w:t>
      </w:r>
      <w:r w:rsidR="00082283">
        <w:rPr>
          <w:rFonts w:cs="B Nazanin" w:hint="cs"/>
          <w:sz w:val="28"/>
          <w:szCs w:val="28"/>
          <w:rtl/>
          <w:lang w:bidi="fa-IR"/>
        </w:rPr>
        <w:t xml:space="preserve">می </w:t>
      </w:r>
      <w:r w:rsidR="00237059">
        <w:rPr>
          <w:rFonts w:cs="B Nazanin" w:hint="cs"/>
          <w:sz w:val="28"/>
          <w:szCs w:val="28"/>
          <w:rtl/>
          <w:lang w:bidi="fa-IR"/>
        </w:rPr>
        <w:t xml:space="preserve">شوند، به ویژه به وسیله عامل های </w:t>
      </w:r>
      <w:r w:rsidR="007F6F84">
        <w:rPr>
          <w:rFonts w:cs="B Nazanin" w:hint="cs"/>
          <w:sz w:val="28"/>
          <w:szCs w:val="28"/>
          <w:rtl/>
          <w:lang w:bidi="fa-IR"/>
        </w:rPr>
        <w:t>کاربری مانند فناوری های کمکی</w:t>
      </w:r>
      <w:r w:rsidR="00237059">
        <w:rPr>
          <w:rFonts w:cs="B Nazanin" w:hint="cs"/>
          <w:sz w:val="28"/>
          <w:szCs w:val="28"/>
          <w:rtl/>
          <w:lang w:bidi="fa-IR"/>
        </w:rPr>
        <w:t xml:space="preserve">. در زبان های نشانه گذاری اشتباهات </w:t>
      </w:r>
      <w:r w:rsidR="00082283">
        <w:rPr>
          <w:rFonts w:cs="B Nazanin" w:hint="cs"/>
          <w:sz w:val="28"/>
          <w:szCs w:val="28"/>
          <w:rtl/>
          <w:lang w:bidi="fa-IR"/>
        </w:rPr>
        <w:t>ب</w:t>
      </w:r>
      <w:r w:rsidR="00237059">
        <w:rPr>
          <w:rFonts w:cs="B Nazanin" w:hint="cs"/>
          <w:sz w:val="28"/>
          <w:szCs w:val="28"/>
          <w:rtl/>
          <w:lang w:bidi="fa-IR"/>
        </w:rPr>
        <w:t xml:space="preserve">ر </w:t>
      </w:r>
      <w:r w:rsidR="00D15493">
        <w:rPr>
          <w:rFonts w:cs="B Nazanin" w:hint="cs"/>
          <w:sz w:val="28"/>
          <w:szCs w:val="28"/>
          <w:rtl/>
          <w:lang w:bidi="fa-IR"/>
        </w:rPr>
        <w:t>محو</w:t>
      </w:r>
      <w:r w:rsidR="00082283">
        <w:rPr>
          <w:rFonts w:cs="B Nazanin" w:hint="cs"/>
          <w:sz w:val="28"/>
          <w:szCs w:val="28"/>
          <w:rtl/>
          <w:lang w:bidi="fa-IR"/>
        </w:rPr>
        <w:t>ر</w:t>
      </w:r>
      <w:r w:rsidR="00D15493">
        <w:rPr>
          <w:rFonts w:cs="B Nazanin" w:hint="cs"/>
          <w:sz w:val="28"/>
          <w:szCs w:val="28"/>
          <w:rtl/>
          <w:lang w:bidi="fa-IR"/>
        </w:rPr>
        <w:t xml:space="preserve"> عنصر، خصیصه ها و عدم ارائه تگ شروع و پایان باعث می شود تا عوامل کاربری از تجزیه و تحلیل محتوا اطمینان نداشته باشند. بنابراین میزان موفقیت در تجزیه محتوا فقط با قواعد رسمی امکان پذیر است.</w:t>
      </w:r>
    </w:p>
    <w:p w:rsidR="00D15493" w:rsidRDefault="00D15493" w:rsidP="00C5396B">
      <w:pPr>
        <w:bidi/>
        <w:spacing w:line="240" w:lineRule="auto"/>
        <w:jc w:val="lowKashida"/>
        <w:rPr>
          <w:rFonts w:cs="B Nazanin"/>
          <w:sz w:val="28"/>
          <w:szCs w:val="28"/>
          <w:rtl/>
          <w:lang w:bidi="fa-IR"/>
        </w:rPr>
      </w:pPr>
      <w:r>
        <w:rPr>
          <w:rFonts w:cs="B Nazanin" w:hint="cs"/>
          <w:sz w:val="28"/>
          <w:szCs w:val="28"/>
          <w:rtl/>
          <w:lang w:bidi="fa-IR"/>
        </w:rPr>
        <w:t>هدف این استاندارد این است که در طراحی صفحات وب از این که عناصر دارای تگ شروع و پایان هستند و ترکیب ویژگی ها به درستی تعیین شده است</w:t>
      </w:r>
      <w:r w:rsidR="00042B08">
        <w:rPr>
          <w:rFonts w:cs="B Nazanin" w:hint="cs"/>
          <w:sz w:val="28"/>
          <w:szCs w:val="28"/>
          <w:rtl/>
          <w:lang w:bidi="fa-IR"/>
        </w:rPr>
        <w:t>،</w:t>
      </w:r>
      <w:r>
        <w:rPr>
          <w:rFonts w:cs="B Nazanin" w:hint="cs"/>
          <w:sz w:val="28"/>
          <w:szCs w:val="28"/>
          <w:rtl/>
          <w:lang w:bidi="fa-IR"/>
        </w:rPr>
        <w:t xml:space="preserve"> اطمینان حاصل شود </w:t>
      </w:r>
      <w:r w:rsidR="00C5396B">
        <w:rPr>
          <w:rFonts w:cs="B Nazanin" w:hint="cs"/>
          <w:sz w:val="28"/>
          <w:szCs w:val="28"/>
          <w:rtl/>
          <w:lang w:bidi="fa-IR"/>
        </w:rPr>
        <w:t>تا</w:t>
      </w:r>
      <w:r>
        <w:rPr>
          <w:rFonts w:cs="B Nazanin" w:hint="cs"/>
          <w:sz w:val="28"/>
          <w:szCs w:val="28"/>
          <w:rtl/>
          <w:lang w:bidi="fa-IR"/>
        </w:rPr>
        <w:t xml:space="preserve"> فناوری های کمکی محتوا را بدون معطلی و وقفه و یا از بین رفتن</w:t>
      </w:r>
      <w:r w:rsidR="00C5396B">
        <w:rPr>
          <w:rFonts w:cs="B Nazanin" w:hint="cs"/>
          <w:sz w:val="28"/>
          <w:szCs w:val="28"/>
          <w:rtl/>
          <w:lang w:bidi="fa-IR"/>
        </w:rPr>
        <w:t xml:space="preserve"> آن،</w:t>
      </w:r>
      <w:bookmarkStart w:id="20" w:name="_GoBack"/>
      <w:bookmarkEnd w:id="20"/>
      <w:r>
        <w:rPr>
          <w:rFonts w:cs="B Nazanin" w:hint="cs"/>
          <w:sz w:val="28"/>
          <w:szCs w:val="28"/>
          <w:rtl/>
          <w:lang w:bidi="fa-IR"/>
        </w:rPr>
        <w:t xml:space="preserve"> تجزیه کنند.</w:t>
      </w:r>
    </w:p>
    <w:p w:rsidR="00B87911" w:rsidRPr="00B87911" w:rsidRDefault="00237059" w:rsidP="00D15493">
      <w:pPr>
        <w:bidi/>
        <w:rPr>
          <w:rFonts w:cs="B Nazanin"/>
          <w:sz w:val="28"/>
          <w:szCs w:val="28"/>
          <w:rtl/>
          <w:lang w:bidi="fa-IR"/>
        </w:rPr>
      </w:pPr>
      <w:r>
        <w:rPr>
          <w:rFonts w:cs="B Nazanin" w:hint="cs"/>
          <w:sz w:val="28"/>
          <w:szCs w:val="28"/>
          <w:rtl/>
          <w:lang w:bidi="fa-IR"/>
        </w:rPr>
        <w:t xml:space="preserve">   </w:t>
      </w:r>
    </w:p>
    <w:sectPr w:rsidR="00B87911" w:rsidRPr="00B87911" w:rsidSect="007F6F84">
      <w:head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E70" w:rsidRDefault="00272E70" w:rsidP="00C64BF2">
      <w:pPr>
        <w:spacing w:after="0" w:line="240" w:lineRule="auto"/>
      </w:pPr>
      <w:r>
        <w:separator/>
      </w:r>
    </w:p>
  </w:endnote>
  <w:endnote w:type="continuationSeparator" w:id="0">
    <w:p w:rsidR="00272E70" w:rsidRDefault="00272E70" w:rsidP="00C64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78568"/>
      <w:docPartObj>
        <w:docPartGallery w:val="Page Numbers (Bottom of Page)"/>
        <w:docPartUnique/>
      </w:docPartObj>
    </w:sdtPr>
    <w:sdtEndPr>
      <w:rPr>
        <w:noProof/>
      </w:rPr>
    </w:sdtEndPr>
    <w:sdtContent>
      <w:p w:rsidR="007F6F84" w:rsidRDefault="007F6F84">
        <w:pPr>
          <w:pStyle w:val="Footer"/>
          <w:jc w:val="center"/>
        </w:pPr>
        <w:r>
          <w:fldChar w:fldCharType="begin"/>
        </w:r>
        <w:r>
          <w:instrText xml:space="preserve"> PAGE   \* MERGEFORMAT </w:instrText>
        </w:r>
        <w:r>
          <w:fldChar w:fldCharType="separate"/>
        </w:r>
        <w:r w:rsidR="00C5396B">
          <w:rPr>
            <w:noProof/>
          </w:rPr>
          <w:t>4</w:t>
        </w:r>
        <w:r>
          <w:rPr>
            <w:noProof/>
          </w:rPr>
          <w:fldChar w:fldCharType="end"/>
        </w:r>
      </w:p>
    </w:sdtContent>
  </w:sdt>
  <w:p w:rsidR="007F6F84" w:rsidRDefault="007F6F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E70" w:rsidRDefault="00272E70" w:rsidP="00C64BF2">
      <w:pPr>
        <w:spacing w:after="0" w:line="240" w:lineRule="auto"/>
      </w:pPr>
      <w:r>
        <w:separator/>
      </w:r>
    </w:p>
  </w:footnote>
  <w:footnote w:type="continuationSeparator" w:id="0">
    <w:p w:rsidR="00272E70" w:rsidRDefault="00272E70" w:rsidP="00C64BF2">
      <w:pPr>
        <w:spacing w:after="0" w:line="240" w:lineRule="auto"/>
      </w:pPr>
      <w:r>
        <w:continuationSeparator/>
      </w:r>
    </w:p>
  </w:footnote>
  <w:footnote w:id="1">
    <w:p w:rsidR="00C64BF2" w:rsidRDefault="00C64BF2" w:rsidP="00C64BF2">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C64BF2" w:rsidRPr="00605FBA" w:rsidRDefault="00C64BF2" w:rsidP="00C64BF2">
      <w:pPr>
        <w:autoSpaceDE w:val="0"/>
        <w:autoSpaceDN w:val="0"/>
        <w:adjustRightInd w:val="0"/>
        <w:rPr>
          <w:sz w:val="20"/>
          <w:szCs w:val="20"/>
        </w:rPr>
      </w:pPr>
      <w:r w:rsidRPr="00605FBA">
        <w:rPr>
          <w:sz w:val="20"/>
          <w:szCs w:val="20"/>
        </w:rPr>
        <w:t>2 - International Electrotechnical Commission</w:t>
      </w:r>
    </w:p>
  </w:footnote>
  <w:footnote w:id="3">
    <w:p w:rsidR="00C64BF2" w:rsidRPr="00605FBA" w:rsidRDefault="00C64BF2" w:rsidP="00C64BF2">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C64BF2" w:rsidRPr="00605FBA" w:rsidRDefault="00C64BF2" w:rsidP="00C64BF2">
      <w:pPr>
        <w:autoSpaceDE w:val="0"/>
        <w:autoSpaceDN w:val="0"/>
        <w:adjustRightInd w:val="0"/>
        <w:rPr>
          <w:sz w:val="20"/>
          <w:szCs w:val="20"/>
        </w:rPr>
      </w:pPr>
      <w:r w:rsidRPr="00605FBA">
        <w:rPr>
          <w:sz w:val="20"/>
          <w:szCs w:val="20"/>
        </w:rPr>
        <w:t>4 - Contact point</w:t>
      </w:r>
    </w:p>
  </w:footnote>
  <w:footnote w:id="5">
    <w:p w:rsidR="00C64BF2" w:rsidRPr="00605FBA" w:rsidRDefault="00C64BF2" w:rsidP="00C64BF2">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F84" w:rsidRPr="007F6F84" w:rsidRDefault="007F6F84" w:rsidP="007F6F84">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F84" w:rsidRPr="007F6F84" w:rsidRDefault="007F6F84" w:rsidP="007F6F84">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911"/>
    <w:rsid w:val="00042B08"/>
    <w:rsid w:val="00082283"/>
    <w:rsid w:val="00237059"/>
    <w:rsid w:val="00272E70"/>
    <w:rsid w:val="00632BBB"/>
    <w:rsid w:val="0068285A"/>
    <w:rsid w:val="007F6F84"/>
    <w:rsid w:val="0089415E"/>
    <w:rsid w:val="00977F6E"/>
    <w:rsid w:val="00B223EF"/>
    <w:rsid w:val="00B87911"/>
    <w:rsid w:val="00B950E0"/>
    <w:rsid w:val="00C24ACD"/>
    <w:rsid w:val="00C5396B"/>
    <w:rsid w:val="00C64BF2"/>
    <w:rsid w:val="00D15493"/>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794546-0066-4D76-A45C-532E831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C64BF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Title">
    <w:name w:val="Title"/>
    <w:aliases w:val="بند فرعی"/>
    <w:basedOn w:val="Normal"/>
    <w:next w:val="Normal"/>
    <w:link w:val="TitleChar"/>
    <w:qFormat/>
    <w:rsid w:val="00C64BF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C64BF2"/>
    <w:rPr>
      <w:rFonts w:ascii="Cambria" w:eastAsia="Times New Roman" w:hAnsi="Cambria" w:cs="Times New Roman"/>
      <w:spacing w:val="-10"/>
      <w:kern w:val="28"/>
      <w:sz w:val="56"/>
      <w:szCs w:val="56"/>
    </w:rPr>
  </w:style>
  <w:style w:type="paragraph" w:styleId="FootnoteText">
    <w:name w:val="footnote text"/>
    <w:basedOn w:val="Normal"/>
    <w:link w:val="FootnoteTextChar"/>
    <w:uiPriority w:val="99"/>
    <w:unhideWhenUsed/>
    <w:rsid w:val="00C64BF2"/>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C64BF2"/>
    <w:rPr>
      <w:rFonts w:cs="Times New Roman"/>
      <w:sz w:val="20"/>
      <w:szCs w:val="20"/>
      <w:lang w:bidi="fa-IR"/>
    </w:rPr>
  </w:style>
  <w:style w:type="character" w:styleId="FootnoteReference">
    <w:name w:val="footnote reference"/>
    <w:basedOn w:val="DefaultParagraphFont"/>
    <w:uiPriority w:val="99"/>
    <w:semiHidden/>
    <w:unhideWhenUsed/>
    <w:rsid w:val="00C64BF2"/>
    <w:rPr>
      <w:vertAlign w:val="superscript"/>
    </w:rPr>
  </w:style>
  <w:style w:type="character" w:customStyle="1" w:styleId="Heading2Char">
    <w:name w:val="Heading 2 Char"/>
    <w:basedOn w:val="DefaultParagraphFont"/>
    <w:link w:val="Heading2"/>
    <w:uiPriority w:val="9"/>
    <w:semiHidden/>
    <w:rsid w:val="00C64BF2"/>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C64BF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C64BF2"/>
    <w:rPr>
      <w:b/>
      <w:bCs/>
      <w:smallCaps/>
      <w:spacing w:val="5"/>
    </w:rPr>
  </w:style>
  <w:style w:type="paragraph" w:styleId="Header">
    <w:name w:val="header"/>
    <w:basedOn w:val="Normal"/>
    <w:link w:val="HeaderChar"/>
    <w:uiPriority w:val="99"/>
    <w:unhideWhenUsed/>
    <w:rsid w:val="007F6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6F84"/>
  </w:style>
  <w:style w:type="paragraph" w:styleId="Footer">
    <w:name w:val="footer"/>
    <w:basedOn w:val="Normal"/>
    <w:link w:val="FooterChar"/>
    <w:uiPriority w:val="99"/>
    <w:unhideWhenUsed/>
    <w:rsid w:val="007F6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6F84"/>
  </w:style>
  <w:style w:type="paragraph" w:styleId="ListParagraph">
    <w:name w:val="List Paragraph"/>
    <w:basedOn w:val="Normal"/>
    <w:uiPriority w:val="34"/>
    <w:qFormat/>
    <w:rsid w:val="007F6F84"/>
    <w:pPr>
      <w:ind w:left="720"/>
      <w:contextualSpacing/>
    </w:pPr>
  </w:style>
  <w:style w:type="paragraph" w:styleId="TOCHeading">
    <w:name w:val="TOC Heading"/>
    <w:basedOn w:val="Heading1"/>
    <w:next w:val="Normal"/>
    <w:uiPriority w:val="39"/>
    <w:semiHidden/>
    <w:unhideWhenUsed/>
    <w:qFormat/>
    <w:rsid w:val="007F6F84"/>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7F6F84"/>
    <w:pPr>
      <w:tabs>
        <w:tab w:val="left" w:pos="288"/>
        <w:tab w:val="right" w:leader="dot" w:pos="9350"/>
      </w:tabs>
      <w:bidi/>
      <w:spacing w:after="100"/>
    </w:pPr>
  </w:style>
  <w:style w:type="character" w:styleId="Hyperlink">
    <w:name w:val="Hyperlink"/>
    <w:basedOn w:val="DefaultParagraphFont"/>
    <w:uiPriority w:val="99"/>
    <w:unhideWhenUsed/>
    <w:rsid w:val="007F6F84"/>
    <w:rPr>
      <w:color w:val="0000FF" w:themeColor="hyperlink"/>
      <w:u w:val="single"/>
    </w:rPr>
  </w:style>
  <w:style w:type="paragraph" w:styleId="BalloonText">
    <w:name w:val="Balloon Text"/>
    <w:basedOn w:val="Normal"/>
    <w:link w:val="BalloonTextChar"/>
    <w:uiPriority w:val="99"/>
    <w:semiHidden/>
    <w:unhideWhenUsed/>
    <w:rsid w:val="007F6F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F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38C3-AA28-4405-9CD9-15A2784D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2017-10-25T12:51:00Z</dcterms:created>
  <dcterms:modified xsi:type="dcterms:W3CDTF">2018-01-17T07:55:00Z</dcterms:modified>
</cp:coreProperties>
</file>