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4EE" w:rsidRPr="000564EE" w:rsidRDefault="000564EE" w:rsidP="000564EE">
      <w:pPr>
        <w:spacing w:before="100" w:beforeAutospacing="1" w:after="100" w:afterAutospacing="1" w:line="240" w:lineRule="auto"/>
        <w:outlineLvl w:val="0"/>
        <w:rPr>
          <w:rFonts w:ascii="Arial" w:eastAsia="Times New Roman" w:hAnsi="Arial" w:cs="Arial"/>
          <w:color w:val="005A9C"/>
          <w:kern w:val="36"/>
          <w:sz w:val="41"/>
          <w:szCs w:val="41"/>
        </w:rPr>
      </w:pPr>
      <w:r w:rsidRPr="000564EE">
        <w:rPr>
          <w:rFonts w:ascii="Arial" w:eastAsia="Times New Roman" w:hAnsi="Arial" w:cs="Arial"/>
          <w:color w:val="005A9C"/>
          <w:kern w:val="36"/>
          <w:sz w:val="41"/>
          <w:szCs w:val="41"/>
        </w:rPr>
        <w:t>G197: Using labels, names, and text alternatives consistently for content that has the same functionality</w:t>
      </w:r>
    </w:p>
    <w:p w:rsidR="000564EE" w:rsidRPr="000564EE" w:rsidRDefault="000564EE" w:rsidP="000564EE">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0564EE">
        <w:rPr>
          <w:rFonts w:ascii="Arial" w:eastAsia="Times New Roman" w:hAnsi="Arial" w:cs="Arial"/>
          <w:color w:val="000000"/>
          <w:sz w:val="31"/>
          <w:szCs w:val="31"/>
        </w:rPr>
        <w:t>Description</w:t>
      </w:r>
    </w:p>
    <w:p w:rsidR="000564EE" w:rsidRPr="000564EE" w:rsidRDefault="000564EE" w:rsidP="000564EE">
      <w:pPr>
        <w:spacing w:before="240" w:after="240" w:line="240" w:lineRule="auto"/>
        <w:ind w:left="240"/>
        <w:rPr>
          <w:rFonts w:ascii="Arial" w:eastAsia="Times New Roman" w:hAnsi="Arial" w:cs="Arial"/>
          <w:color w:val="000000"/>
          <w:sz w:val="27"/>
          <w:szCs w:val="27"/>
        </w:rPr>
      </w:pPr>
      <w:r w:rsidRPr="000564EE">
        <w:rPr>
          <w:rFonts w:ascii="Arial" w:eastAsia="Times New Roman" w:hAnsi="Arial" w:cs="Arial"/>
          <w:color w:val="000000"/>
          <w:sz w:val="27"/>
          <w:szCs w:val="27"/>
        </w:rPr>
        <w:t xml:space="preserve">The purpose of this technique is to help users with cognitive disabilities, blindness and vision loss to understand what will happen when they interact with a function on a Web page. If there are different labels on user interface components (i.e., elements, links, JavaScript objects, etc.) that have the same function, the user will not know that they have encountered a component with the same function and will not know what to expect. This could lead to many unnecessary errors. It is also recommended that this approach to consistent </w:t>
      </w:r>
      <w:proofErr w:type="spellStart"/>
      <w:r w:rsidRPr="000564EE">
        <w:rPr>
          <w:rFonts w:ascii="Arial" w:eastAsia="Times New Roman" w:hAnsi="Arial" w:cs="Arial"/>
          <w:color w:val="000000"/>
          <w:sz w:val="27"/>
          <w:szCs w:val="27"/>
        </w:rPr>
        <w:t>labelling</w:t>
      </w:r>
      <w:proofErr w:type="spellEnd"/>
      <w:r w:rsidRPr="000564EE">
        <w:rPr>
          <w:rFonts w:ascii="Arial" w:eastAsia="Times New Roman" w:hAnsi="Arial" w:cs="Arial"/>
          <w:color w:val="000000"/>
          <w:sz w:val="27"/>
          <w:szCs w:val="27"/>
        </w:rPr>
        <w:t xml:space="preserve"> be applied across the Web site.</w:t>
      </w:r>
    </w:p>
    <w:p w:rsidR="004907F1" w:rsidRDefault="004907F1">
      <w:pPr>
        <w:rPr>
          <w:rFonts w:hint="cs"/>
          <w:rtl/>
          <w:lang w:bidi="fa-IR"/>
        </w:rPr>
      </w:pPr>
      <w:bookmarkStart w:id="0" w:name="_GoBack"/>
      <w:bookmarkEnd w:id="0"/>
    </w:p>
    <w:sectPr w:rsidR="004907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4EE"/>
    <w:rsid w:val="000564EE"/>
    <w:rsid w:val="004907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805023">
      <w:bodyDiv w:val="1"/>
      <w:marLeft w:val="0"/>
      <w:marRight w:val="0"/>
      <w:marTop w:val="0"/>
      <w:marBottom w:val="0"/>
      <w:divBdr>
        <w:top w:val="none" w:sz="0" w:space="0" w:color="auto"/>
        <w:left w:val="none" w:sz="0" w:space="0" w:color="auto"/>
        <w:bottom w:val="none" w:sz="0" w:space="0" w:color="auto"/>
        <w:right w:val="none" w:sz="0" w:space="0" w:color="auto"/>
      </w:divBdr>
    </w:div>
    <w:div w:id="922835283">
      <w:bodyDiv w:val="1"/>
      <w:marLeft w:val="0"/>
      <w:marRight w:val="0"/>
      <w:marTop w:val="0"/>
      <w:marBottom w:val="0"/>
      <w:divBdr>
        <w:top w:val="none" w:sz="0" w:space="0" w:color="auto"/>
        <w:left w:val="none" w:sz="0" w:space="0" w:color="auto"/>
        <w:bottom w:val="none" w:sz="0" w:space="0" w:color="auto"/>
        <w:right w:val="none" w:sz="0" w:space="0" w:color="auto"/>
      </w:divBdr>
      <w:divsChild>
        <w:div w:id="1682396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597</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2017-12-16T10:45:00Z</dcterms:created>
  <dcterms:modified xsi:type="dcterms:W3CDTF">2017-12-16T10:46:00Z</dcterms:modified>
</cp:coreProperties>
</file>